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szCs w:val="24"/>
        </w:rPr>
      </w:pPr>
      <w:r>
        <w:rPr>
          <w:rFonts w:hint="eastAsia" w:ascii="宋体" w:hAnsi="宋体"/>
          <w:b/>
          <w:sz w:val="24"/>
          <w:szCs w:val="24"/>
        </w:rPr>
        <w:t>附件1</w:t>
      </w:r>
    </w:p>
    <w:p>
      <w:pPr>
        <w:snapToGrid w:val="0"/>
        <w:spacing w:before="120" w:after="120"/>
        <w:jc w:val="center"/>
        <w:outlineLvl w:val="0"/>
        <w:rPr>
          <w:rFonts w:ascii="黑体" w:hAnsi="黑体" w:eastAsia="黑体"/>
          <w:b/>
          <w:bCs/>
          <w:sz w:val="44"/>
          <w:szCs w:val="44"/>
        </w:rPr>
      </w:pPr>
      <w:r>
        <w:rPr>
          <w:rFonts w:hint="eastAsia" w:ascii="黑体" w:hAnsi="黑体" w:eastAsia="黑体"/>
          <w:b/>
          <w:bCs/>
          <w:sz w:val="44"/>
          <w:szCs w:val="44"/>
        </w:rPr>
        <w:t>项目要求清单</w:t>
      </w:r>
    </w:p>
    <w:p>
      <w:pPr>
        <w:spacing w:line="360" w:lineRule="auto"/>
        <w:ind w:right="420" w:rightChars="200"/>
        <w:rPr>
          <w:rFonts w:ascii="宋体" w:hAnsi="宋体"/>
        </w:rPr>
      </w:pPr>
      <w:r>
        <w:rPr>
          <w:rFonts w:hint="eastAsia" w:ascii="宋体" w:hAnsi="宋体"/>
        </w:rPr>
        <w:t xml:space="preserve"> </w:t>
      </w:r>
    </w:p>
    <w:p>
      <w:pPr>
        <w:spacing w:line="360" w:lineRule="auto"/>
        <w:ind w:right="420" w:rightChars="200"/>
        <w:rPr>
          <w:rFonts w:ascii="宋体" w:hAnsi="宋体"/>
        </w:rPr>
      </w:pPr>
      <w:r>
        <w:rPr>
          <w:rFonts w:hint="eastAsia" w:ascii="宋体" w:hAnsi="宋体"/>
        </w:rPr>
        <w:t>结合实际情况设计出具项目方案，方案中必须包含的内容有：</w:t>
      </w:r>
    </w:p>
    <w:p>
      <w:pPr>
        <w:snapToGrid w:val="0"/>
        <w:spacing w:before="120" w:after="120"/>
        <w:ind w:firstLine="422" w:firstLineChars="200"/>
        <w:outlineLvl w:val="0"/>
        <w:rPr>
          <w:rFonts w:ascii="宋体" w:hAnsi="宋体"/>
          <w:b/>
        </w:rPr>
      </w:pPr>
      <w:r>
        <w:rPr>
          <w:rFonts w:hint="eastAsia" w:ascii="宋体" w:hAnsi="宋体"/>
          <w:b/>
        </w:rPr>
        <w:t>1.做好入驻企业的招募工作</w:t>
      </w:r>
    </w:p>
    <w:p>
      <w:pPr>
        <w:spacing w:line="360" w:lineRule="auto"/>
        <w:ind w:firstLine="420" w:firstLineChars="200"/>
        <w:rPr>
          <w:rFonts w:ascii="宋体" w:hAnsi="宋体"/>
          <w:bCs/>
        </w:rPr>
      </w:pPr>
      <w:r>
        <w:rPr>
          <w:rFonts w:hint="eastAsia" w:ascii="宋体" w:hAnsi="宋体"/>
          <w:bCs/>
        </w:rPr>
        <w:t>规范招募流程，积极宣传招募，吸引符合条件的企业提交申请，以虚拟入驻为主定期组织招募说明会；择优邀请企业进行实体入驻。</w:t>
      </w:r>
    </w:p>
    <w:p>
      <w:pPr>
        <w:spacing w:line="360" w:lineRule="auto"/>
        <w:ind w:firstLine="422" w:firstLineChars="200"/>
        <w:rPr>
          <w:rFonts w:ascii="宋体" w:hAnsi="宋体"/>
          <w:bCs/>
        </w:rPr>
      </w:pPr>
      <w:r>
        <w:rPr>
          <w:rFonts w:hint="eastAsia" w:ascii="宋体" w:hAnsi="宋体"/>
          <w:b/>
        </w:rPr>
        <w:t>2.做好园内入驻企业的管理及服务工作</w:t>
      </w:r>
    </w:p>
    <w:p>
      <w:pPr>
        <w:spacing w:line="360" w:lineRule="auto"/>
        <w:ind w:firstLine="420" w:firstLineChars="200"/>
        <w:jc w:val="left"/>
        <w:rPr>
          <w:rFonts w:ascii="宋体" w:hAnsi="宋体"/>
          <w:bCs/>
        </w:rPr>
      </w:pPr>
      <w:r>
        <w:rPr>
          <w:rFonts w:hint="eastAsia" w:ascii="宋体" w:hAnsi="宋体"/>
          <w:bCs/>
        </w:rPr>
        <w:t>（1）着重链接相关部门及第三方机构服务资源，加强企业辅导、投融资、市场拓展、人才引进及宣传服务等功能，进一步打造成设施完善、功能完备、资源丰富、专业高效的成熟型女性创业孵化空间。注重开拓积累外部优质资源，为平台链接更多优质资源，合力增强平台活力，助推女性创业创新。</w:t>
      </w:r>
    </w:p>
    <w:p>
      <w:pPr>
        <w:spacing w:line="360" w:lineRule="auto"/>
        <w:ind w:firstLine="420" w:firstLineChars="200"/>
        <w:rPr>
          <w:rFonts w:ascii="宋体" w:hAnsi="宋体"/>
          <w:bCs/>
        </w:rPr>
      </w:pPr>
      <w:r>
        <w:rPr>
          <w:rFonts w:hint="eastAsia" w:ascii="宋体" w:hAnsi="宋体"/>
          <w:bCs/>
        </w:rPr>
        <w:t>（2）重点细化双创园入驻企业激励机制，调动企业活力，鼓励企业加强协作、开放平台、共享资源。每季度审核入驻企业，深入了解企业发展情况，使用专业的考核评价发展表对企业进行入驻企业阶段性工作考核评价，强化入驻企业质与量的提升，做好入驻企业的诊断、出壳评估等。</w:t>
      </w:r>
    </w:p>
    <w:p>
      <w:pPr>
        <w:spacing w:line="360" w:lineRule="auto"/>
        <w:ind w:firstLine="420" w:firstLineChars="200"/>
        <w:jc w:val="left"/>
        <w:rPr>
          <w:rFonts w:ascii="宋体" w:hAnsi="宋体"/>
          <w:bCs/>
        </w:rPr>
      </w:pPr>
      <w:r>
        <w:rPr>
          <w:rFonts w:hint="eastAsia" w:ascii="宋体" w:hAnsi="宋体"/>
          <w:bCs/>
        </w:rPr>
        <w:t>（3）增强企业互动，做好“一企一档”。积极走访调研企业，实时跟踪入驻企业动态，关注企业发展，深入企业服务，匹配对接各方资源，助推企业成长。全面建立“人才服务、营销服务、创新服务、金融服务”四项服务机制。面向入驻企业主要提供人才对接推荐、政策咨询、营销对接、渠道共建等服务。</w:t>
      </w:r>
    </w:p>
    <w:p>
      <w:pPr>
        <w:spacing w:line="360" w:lineRule="auto"/>
        <w:ind w:firstLine="420" w:firstLineChars="200"/>
        <w:rPr>
          <w:rFonts w:ascii="宋体" w:hAnsi="宋体"/>
          <w:bCs/>
        </w:rPr>
      </w:pPr>
      <w:r>
        <w:rPr>
          <w:rFonts w:hint="eastAsia" w:ascii="宋体" w:hAnsi="宋体"/>
          <w:bCs/>
        </w:rPr>
        <w:t>（4）建立定期沟通上报机制。每月25日前上报本月双创园工作小结及下月重点工作计划，每年召开一次年会。</w:t>
      </w:r>
    </w:p>
    <w:p>
      <w:pPr>
        <w:spacing w:line="360" w:lineRule="auto"/>
        <w:ind w:firstLine="422" w:firstLineChars="200"/>
        <w:rPr>
          <w:rFonts w:ascii="宋体" w:hAnsi="宋体"/>
          <w:b/>
        </w:rPr>
      </w:pPr>
      <w:r>
        <w:rPr>
          <w:rFonts w:hint="eastAsia" w:ascii="宋体" w:hAnsi="宋体"/>
          <w:b/>
        </w:rPr>
        <w:t>3.制定和执行创新可行的规划</w:t>
      </w:r>
    </w:p>
    <w:p>
      <w:pPr>
        <w:spacing w:line="360" w:lineRule="auto"/>
        <w:ind w:firstLine="420" w:firstLineChars="200"/>
        <w:rPr>
          <w:rFonts w:ascii="宋体" w:hAnsi="宋体"/>
          <w:bCs/>
        </w:rPr>
      </w:pPr>
      <w:r>
        <w:rPr>
          <w:rFonts w:hint="eastAsia" w:ascii="宋体" w:hAnsi="宋体"/>
          <w:bCs/>
        </w:rPr>
        <w:t>（1）组织开展园内活动。年初，双方共同制定下一年工作计划。严格按照计划定时开展相关活动，做好活动的准备工作、整个活动过程的组织工作以及活动后的总结和宣传工作；做好活动计划表及活动费用预算，活动实施过程应严格按照预算执行，不得超支。</w:t>
      </w:r>
    </w:p>
    <w:p>
      <w:pPr>
        <w:spacing w:line="360" w:lineRule="auto"/>
        <w:ind w:firstLine="420" w:firstLineChars="200"/>
        <w:rPr>
          <w:rFonts w:ascii="宋体" w:hAnsi="宋体"/>
          <w:bCs/>
        </w:rPr>
      </w:pPr>
      <w:r>
        <w:rPr>
          <w:rFonts w:hint="eastAsia" w:ascii="宋体" w:hAnsi="宋体"/>
          <w:bCs/>
        </w:rPr>
        <w:t>（2）每月开展一次企业培训，内容围绕企业能力建设与提升，包括但不限于政策解读、人力资源、财务处理、税务政策、企业管理、创业扶持等方面；每两月举行一次园内例会。</w:t>
      </w:r>
    </w:p>
    <w:p>
      <w:pPr>
        <w:spacing w:line="360" w:lineRule="auto"/>
        <w:ind w:firstLine="422" w:firstLineChars="200"/>
        <w:rPr>
          <w:rFonts w:ascii="宋体" w:hAnsi="宋体"/>
          <w:b/>
        </w:rPr>
      </w:pPr>
      <w:r>
        <w:rPr>
          <w:rFonts w:hint="eastAsia" w:ascii="宋体" w:hAnsi="宋体"/>
          <w:b/>
        </w:rPr>
        <w:t>4.全面做好相关宣传工作</w:t>
      </w:r>
    </w:p>
    <w:p>
      <w:pPr>
        <w:spacing w:line="360" w:lineRule="auto"/>
        <w:ind w:firstLine="420" w:firstLineChars="200"/>
        <w:rPr>
          <w:rFonts w:ascii="宋体" w:hAnsi="宋体"/>
          <w:bCs/>
        </w:rPr>
      </w:pPr>
      <w:r>
        <w:rPr>
          <w:rFonts w:hint="eastAsia" w:ascii="宋体" w:hAnsi="宋体"/>
          <w:bCs/>
        </w:rPr>
        <w:t>（1）做好每次活动后的总结和宣传工作；每一次大型活动有相关宣传策划，做好宣传亮点内容提供，并积极邀请主流媒体参与，全年主流媒体报道不少于3条。</w:t>
      </w:r>
    </w:p>
    <w:p>
      <w:pPr>
        <w:spacing w:line="360" w:lineRule="auto"/>
        <w:ind w:firstLine="420" w:firstLineChars="200"/>
        <w:rPr>
          <w:rFonts w:ascii="宋体" w:hAnsi="宋体"/>
          <w:bCs/>
        </w:rPr>
      </w:pPr>
      <w:r>
        <w:rPr>
          <w:rFonts w:hint="eastAsia" w:ascii="宋体" w:hAnsi="宋体"/>
          <w:bCs/>
        </w:rPr>
        <w:t>（2）全年在市妇联官方网站上的宣传报道不少于5条。</w:t>
      </w:r>
    </w:p>
    <w:p>
      <w:pPr>
        <w:spacing w:line="360" w:lineRule="auto"/>
        <w:ind w:firstLine="420" w:firstLineChars="200"/>
        <w:rPr>
          <w:rFonts w:ascii="宋体" w:hAnsi="宋体"/>
          <w:bCs/>
        </w:rPr>
      </w:pPr>
      <w:r>
        <w:rPr>
          <w:rFonts w:hint="eastAsia" w:ascii="宋体" w:hAnsi="宋体"/>
          <w:bCs/>
        </w:rPr>
        <w:t>（3）每季度更新园内宣传栏内容。</w:t>
      </w:r>
    </w:p>
    <w:p>
      <w:pPr>
        <w:spacing w:line="360" w:lineRule="auto"/>
        <w:ind w:firstLine="420" w:firstLineChars="200"/>
        <w:rPr>
          <w:rFonts w:ascii="宋体" w:hAnsi="宋体"/>
          <w:bCs/>
          <w:strike/>
          <w:highlight w:val="yellow"/>
        </w:rPr>
      </w:pPr>
      <w:r>
        <w:rPr>
          <w:rFonts w:hint="eastAsia" w:ascii="宋体" w:hAnsi="宋体"/>
          <w:bCs/>
        </w:rPr>
        <w:t>（4）设计制作双创园品牌及活动宣传图册。</w:t>
      </w:r>
    </w:p>
    <w:p>
      <w:pPr>
        <w:spacing w:line="360" w:lineRule="auto"/>
        <w:ind w:firstLine="422" w:firstLineChars="200"/>
        <w:rPr>
          <w:rFonts w:hint="eastAsia" w:ascii="宋体" w:hAnsi="宋体"/>
          <w:b/>
        </w:rPr>
      </w:pPr>
      <w:r>
        <w:rPr>
          <w:rFonts w:hint="eastAsia" w:ascii="宋体" w:hAnsi="宋体"/>
          <w:b/>
        </w:rPr>
        <w:t>5.配合做好双创园相关的参访、接待等计划外工作。</w:t>
      </w:r>
    </w:p>
    <w:p>
      <w:pPr>
        <w:spacing w:line="360" w:lineRule="auto"/>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560" w:lineRule="exact"/>
        <w:rPr>
          <w:rFonts w:ascii="宋体" w:hAnsi="宋体"/>
          <w:b/>
          <w:sz w:val="24"/>
          <w:szCs w:val="24"/>
        </w:rPr>
      </w:pPr>
      <w:r>
        <w:rPr>
          <w:rFonts w:hint="eastAsia" w:ascii="仿宋" w:hAnsi="仿宋" w:eastAsia="仿宋"/>
          <w:sz w:val="30"/>
          <w:szCs w:val="30"/>
        </w:rPr>
        <w:br w:type="page"/>
      </w:r>
      <w:r>
        <w:rPr>
          <w:rFonts w:hint="eastAsia" w:ascii="宋体" w:hAnsi="宋体"/>
          <w:b/>
          <w:sz w:val="24"/>
          <w:szCs w:val="24"/>
        </w:rPr>
        <w:t>附件2</w:t>
      </w:r>
    </w:p>
    <w:p>
      <w:pPr>
        <w:snapToGrid w:val="0"/>
        <w:spacing w:before="120" w:after="120"/>
        <w:jc w:val="center"/>
        <w:outlineLvl w:val="0"/>
        <w:rPr>
          <w:rFonts w:ascii="黑体" w:hAnsi="黑体" w:eastAsia="黑体"/>
          <w:b/>
          <w:sz w:val="44"/>
          <w:szCs w:val="44"/>
        </w:rPr>
      </w:pPr>
      <w:r>
        <w:rPr>
          <w:rFonts w:hint="eastAsia" w:ascii="黑体" w:hAnsi="黑体" w:eastAsia="黑体"/>
          <w:b/>
          <w:bCs/>
          <w:sz w:val="44"/>
          <w:szCs w:val="44"/>
        </w:rPr>
        <w:t>评标方法与评标标准</w:t>
      </w:r>
    </w:p>
    <w:p>
      <w:pPr>
        <w:numPr>
          <w:ilvl w:val="0"/>
          <w:numId w:val="1"/>
        </w:numPr>
        <w:spacing w:line="400" w:lineRule="exact"/>
        <w:ind w:left="535" w:hanging="535" w:hangingChars="255"/>
        <w:rPr>
          <w:rFonts w:ascii="宋体" w:hAnsi="宋体"/>
          <w:bCs/>
        </w:rPr>
      </w:pPr>
      <w:r>
        <w:rPr>
          <w:rFonts w:hint="eastAsia" w:ascii="宋体" w:hAnsi="宋体"/>
          <w:bCs/>
        </w:rPr>
        <w:t>成交原则</w:t>
      </w:r>
    </w:p>
    <w:p>
      <w:pPr>
        <w:spacing w:line="360" w:lineRule="auto"/>
        <w:ind w:firstLine="420" w:firstLineChars="200"/>
        <w:rPr>
          <w:rFonts w:ascii="宋体" w:hAnsi="宋体"/>
          <w:bCs/>
        </w:rPr>
      </w:pPr>
      <w:r>
        <w:rPr>
          <w:rFonts w:hint="eastAsia" w:ascii="宋体" w:hAnsi="宋体"/>
          <w:bCs/>
        </w:rPr>
        <w:t>1.本次评标采用综合评分法，即在响应文件满足招募公告全部实质性要求且按评审因素的量化指标评审得分最高的供应商为成交候选供应商。采购人书面授权评审小组直接确定成交供应商。</w:t>
      </w:r>
    </w:p>
    <w:p>
      <w:pPr>
        <w:spacing w:line="360" w:lineRule="auto"/>
        <w:ind w:firstLine="420" w:firstLineChars="200"/>
        <w:rPr>
          <w:rFonts w:ascii="宋体" w:hAnsi="宋体"/>
          <w:bCs/>
        </w:rPr>
      </w:pPr>
      <w:r>
        <w:rPr>
          <w:rFonts w:hint="eastAsia" w:ascii="宋体" w:hAnsi="宋体"/>
          <w:bCs/>
        </w:rPr>
        <w:t>2.评审小组各成员审查每份响应文件是否实质响应了</w:t>
      </w:r>
      <w:r>
        <w:rPr>
          <w:rFonts w:hint="eastAsia" w:ascii="宋体" w:hAnsi="宋体"/>
        </w:rPr>
        <w:t>招募公告</w:t>
      </w:r>
      <w:r>
        <w:rPr>
          <w:rFonts w:hint="eastAsia" w:ascii="宋体" w:hAnsi="宋体"/>
          <w:bCs/>
        </w:rPr>
        <w:t>的要求，未实质性响应的响应文件将被拒绝，也不进行评审。</w:t>
      </w:r>
    </w:p>
    <w:p>
      <w:pPr>
        <w:spacing w:line="360" w:lineRule="auto"/>
        <w:ind w:firstLine="420" w:firstLineChars="200"/>
        <w:rPr>
          <w:rFonts w:ascii="宋体" w:hAnsi="宋体"/>
          <w:bCs/>
        </w:rPr>
      </w:pPr>
      <w:r>
        <w:rPr>
          <w:rFonts w:hint="eastAsia" w:ascii="宋体" w:hAnsi="宋体"/>
          <w:bCs/>
        </w:rPr>
        <w:t>3.评审小组各成员独立对每个进入打分程序的响应文件以打分的形式进行评审和评价。对评委的评分（除价格分外）进行统计汇总，平均计算出每个投标供应商的得分，加上价格得分即为每个投标供应商的综合得分。</w:t>
      </w:r>
    </w:p>
    <w:p>
      <w:pPr>
        <w:spacing w:line="360" w:lineRule="auto"/>
        <w:ind w:firstLine="420" w:firstLineChars="200"/>
        <w:jc w:val="left"/>
        <w:rPr>
          <w:rFonts w:ascii="宋体" w:hAnsi="宋体"/>
        </w:rPr>
      </w:pPr>
      <w:r>
        <w:rPr>
          <w:rFonts w:hint="eastAsia" w:ascii="宋体" w:hAnsi="宋体"/>
          <w:bCs/>
        </w:rPr>
        <w:t>4.</w:t>
      </w:r>
      <w:r>
        <w:rPr>
          <w:rFonts w:hint="eastAsia" w:ascii="宋体" w:hAnsi="宋体"/>
          <w:bCs/>
          <w:color w:val="000000"/>
        </w:rPr>
        <w:t>如出现评审总得分最高的投标供应商有两个或两个以上的，以报价较低者优先作为成交候选人，如果投标报价也相同的</w:t>
      </w:r>
      <w:r>
        <w:rPr>
          <w:rFonts w:hint="eastAsia" w:ascii="宋体" w:hAnsi="宋体"/>
        </w:rPr>
        <w:t>，则以抽签方式确定中标候选人。</w:t>
      </w:r>
    </w:p>
    <w:p>
      <w:pPr>
        <w:numPr>
          <w:ilvl w:val="0"/>
          <w:numId w:val="1"/>
        </w:numPr>
        <w:spacing w:line="360" w:lineRule="auto"/>
        <w:ind w:left="535" w:hanging="535" w:hangingChars="255"/>
        <w:rPr>
          <w:rFonts w:ascii="宋体" w:hAnsi="宋体"/>
          <w:b/>
          <w:bCs/>
        </w:rPr>
      </w:pPr>
      <w:r>
        <w:rPr>
          <w:rFonts w:hint="eastAsia" w:ascii="宋体" w:hAnsi="宋体"/>
          <w:bCs/>
        </w:rPr>
        <w:t>评分标准</w:t>
      </w:r>
    </w:p>
    <w:p>
      <w:pPr>
        <w:spacing w:line="360" w:lineRule="auto"/>
        <w:rPr>
          <w:rFonts w:ascii="宋体" w:hAnsi="宋体"/>
          <w:b/>
          <w:bCs/>
        </w:rPr>
      </w:pPr>
      <w:r>
        <w:rPr>
          <w:rFonts w:hint="eastAsia" w:ascii="宋体" w:hAnsi="宋体"/>
          <w:b/>
          <w:bCs/>
        </w:rPr>
        <w:t>（一）</w:t>
      </w:r>
      <w:r>
        <w:rPr>
          <w:rFonts w:hint="eastAsia" w:ascii="宋体" w:hAnsi="宋体"/>
          <w:b/>
        </w:rPr>
        <w:t>报价得分（5分）</w:t>
      </w:r>
    </w:p>
    <w:p>
      <w:pPr>
        <w:spacing w:line="360" w:lineRule="auto"/>
        <w:rPr>
          <w:rFonts w:ascii="宋体" w:hAnsi="宋体"/>
          <w:b/>
        </w:rPr>
      </w:pPr>
      <w:r>
        <w:rPr>
          <w:rFonts w:hint="eastAsia" w:ascii="宋体" w:hAnsi="宋体"/>
          <w:b/>
        </w:rPr>
        <w:t>本标段招标采用一次报价。</w:t>
      </w:r>
    </w:p>
    <w:p>
      <w:pPr>
        <w:pStyle w:val="9"/>
        <w:spacing w:line="360" w:lineRule="auto"/>
        <w:ind w:firstLine="420"/>
        <w:rPr>
          <w:rFonts w:ascii="宋体" w:hAnsi="宋体"/>
        </w:rPr>
      </w:pPr>
      <w:r>
        <w:rPr>
          <w:rFonts w:hint="eastAsia" w:ascii="宋体" w:hAnsi="宋体"/>
        </w:rPr>
        <w:t>第一步：投标总报价低于或等于计划采购预算价格的，为有效投标报价。超预算的投标报价为无效投标报价。无效投标报价的投标文件不得中标。</w:t>
      </w:r>
    </w:p>
    <w:p>
      <w:pPr>
        <w:pStyle w:val="9"/>
        <w:spacing w:line="360" w:lineRule="auto"/>
        <w:ind w:firstLine="420"/>
        <w:rPr>
          <w:rFonts w:ascii="宋体" w:hAnsi="宋体"/>
        </w:rPr>
      </w:pPr>
      <w:r>
        <w:rPr>
          <w:rFonts w:hint="eastAsia" w:ascii="宋体" w:hAnsi="宋体"/>
        </w:rPr>
        <w:t>第二步：以最低的投标报价为评标基准价。其他响应单位的投标报价即为最后投标报价。价格分按照下列公式计算（计算结果四舍五入保留两位小数）。</w:t>
      </w:r>
    </w:p>
    <w:p>
      <w:pPr>
        <w:pStyle w:val="9"/>
        <w:spacing w:line="360" w:lineRule="auto"/>
        <w:ind w:firstLine="420"/>
        <w:rPr>
          <w:rFonts w:ascii="宋体" w:hAnsi="宋体"/>
        </w:rPr>
      </w:pPr>
      <w:r>
        <w:rPr>
          <w:rFonts w:hint="eastAsia" w:ascii="宋体" w:hAnsi="宋体"/>
        </w:rPr>
        <w:t>投标报价得分=（投标基准价/其他投标单位投标报价）×5%×100</w:t>
      </w:r>
    </w:p>
    <w:p>
      <w:pPr>
        <w:spacing w:line="440" w:lineRule="exact"/>
        <w:ind w:right="1284"/>
        <w:rPr>
          <w:rFonts w:ascii="宋体" w:hAnsi="宋体"/>
          <w:b/>
        </w:rPr>
      </w:pPr>
      <w:r>
        <w:rPr>
          <w:rFonts w:hint="eastAsia" w:ascii="宋体" w:hAnsi="宋体"/>
          <w:b/>
        </w:rPr>
        <w:t>（二）服务方案（</w:t>
      </w:r>
      <w:r>
        <w:rPr>
          <w:rFonts w:hint="eastAsia" w:ascii="宋体" w:hAnsi="宋体"/>
          <w:b/>
          <w:lang w:val="en-US" w:eastAsia="zh-CN"/>
        </w:rPr>
        <w:t>51</w:t>
      </w:r>
      <w:r>
        <w:rPr>
          <w:rFonts w:hint="eastAsia" w:ascii="宋体" w:hAnsi="宋体"/>
          <w:b/>
        </w:rPr>
        <w:t>分）</w:t>
      </w:r>
    </w:p>
    <w:p>
      <w:pPr>
        <w:spacing w:line="440" w:lineRule="exact"/>
        <w:ind w:firstLine="422" w:firstLineChars="200"/>
        <w:rPr>
          <w:rFonts w:ascii="宋体" w:hAnsi="宋体"/>
          <w:b/>
        </w:rPr>
      </w:pPr>
      <w:r>
        <w:rPr>
          <w:rFonts w:hint="eastAsia" w:ascii="宋体" w:hAnsi="宋体"/>
          <w:b/>
        </w:rPr>
        <w:t>1、项目宏观情况认知及需求分析（8分）</w:t>
      </w:r>
    </w:p>
    <w:p>
      <w:pPr>
        <w:spacing w:line="440" w:lineRule="exact"/>
        <w:ind w:firstLine="420" w:firstLineChars="200"/>
        <w:rPr>
          <w:rFonts w:ascii="宋体" w:hAnsi="宋体"/>
        </w:rPr>
      </w:pPr>
      <w:r>
        <w:rPr>
          <w:rFonts w:hint="eastAsia" w:ascii="宋体" w:hAnsi="宋体"/>
        </w:rPr>
        <w:t>响应单位了解项目宏观情况，对存在的问题与项目需求剖析深入且有针对性的，得8分；</w:t>
      </w:r>
    </w:p>
    <w:p>
      <w:pPr>
        <w:spacing w:line="440" w:lineRule="exact"/>
        <w:ind w:firstLine="420" w:firstLineChars="200"/>
        <w:rPr>
          <w:rFonts w:ascii="宋体" w:hAnsi="宋体"/>
        </w:rPr>
      </w:pPr>
      <w:r>
        <w:rPr>
          <w:rFonts w:hint="eastAsia" w:ascii="宋体" w:hAnsi="宋体"/>
        </w:rPr>
        <w:t>响应单位基本了解项目宏观情况，对存在的问题与项目需求分析合理的，得5分；</w:t>
      </w:r>
    </w:p>
    <w:p>
      <w:pPr>
        <w:spacing w:line="440" w:lineRule="exact"/>
        <w:ind w:firstLine="420" w:firstLineChars="200"/>
        <w:rPr>
          <w:rFonts w:ascii="宋体" w:hAnsi="宋体"/>
        </w:rPr>
      </w:pPr>
      <w:r>
        <w:rPr>
          <w:rFonts w:hint="eastAsia" w:ascii="宋体" w:hAnsi="宋体"/>
        </w:rPr>
        <w:t>响应单位对项目宏观情况了解不到位，对存在的问题与项目需求分析不合理的，得2分。</w:t>
      </w:r>
    </w:p>
    <w:p>
      <w:pPr>
        <w:spacing w:line="440" w:lineRule="exact"/>
        <w:ind w:firstLine="420" w:firstLineChars="200"/>
        <w:rPr>
          <w:rFonts w:ascii="宋体" w:hAnsi="宋体"/>
        </w:rPr>
      </w:pPr>
      <w:r>
        <w:rPr>
          <w:rFonts w:hint="eastAsia" w:ascii="宋体" w:hAnsi="宋体"/>
        </w:rPr>
        <w:t>不提供的不得分。</w:t>
      </w:r>
    </w:p>
    <w:p>
      <w:pPr>
        <w:spacing w:line="440" w:lineRule="exact"/>
        <w:ind w:firstLine="422" w:firstLineChars="200"/>
        <w:rPr>
          <w:rFonts w:ascii="宋体" w:hAnsi="宋体"/>
          <w:b/>
        </w:rPr>
      </w:pPr>
      <w:r>
        <w:rPr>
          <w:rFonts w:hint="eastAsia" w:ascii="宋体" w:hAnsi="宋体"/>
          <w:b/>
        </w:rPr>
        <w:t>2、本项目的重点分析（8分）</w:t>
      </w:r>
    </w:p>
    <w:p>
      <w:pPr>
        <w:spacing w:line="440" w:lineRule="exact"/>
        <w:ind w:firstLine="420" w:firstLineChars="200"/>
        <w:rPr>
          <w:rFonts w:ascii="宋体" w:hAnsi="宋体"/>
        </w:rPr>
      </w:pPr>
      <w:r>
        <w:rPr>
          <w:rFonts w:hint="eastAsia" w:ascii="宋体" w:hAnsi="宋体"/>
        </w:rPr>
        <w:t>从多角度系统分析，提出本项目的工作重点、难点、创新点和主要内容分析准确、清晰、全面的，得8分；</w:t>
      </w:r>
    </w:p>
    <w:p>
      <w:pPr>
        <w:spacing w:line="440" w:lineRule="exact"/>
        <w:ind w:firstLine="420" w:firstLineChars="200"/>
        <w:rPr>
          <w:rFonts w:ascii="宋体" w:hAnsi="宋体"/>
        </w:rPr>
      </w:pPr>
      <w:r>
        <w:rPr>
          <w:rFonts w:hint="eastAsia" w:ascii="宋体" w:hAnsi="宋体"/>
        </w:rPr>
        <w:t>对本项目工作中的重点、难点、创新点分析一般，工作内容较为全面的，得5分；</w:t>
      </w:r>
    </w:p>
    <w:p>
      <w:pPr>
        <w:spacing w:line="440" w:lineRule="exact"/>
        <w:ind w:firstLine="420" w:firstLineChars="200"/>
        <w:rPr>
          <w:rFonts w:ascii="宋体" w:hAnsi="宋体"/>
        </w:rPr>
      </w:pPr>
      <w:r>
        <w:rPr>
          <w:rFonts w:hint="eastAsia" w:ascii="宋体" w:hAnsi="宋体"/>
        </w:rPr>
        <w:t>对本项目工作中的重点、难点、创新点分析不到位，工作内容不全面的，得2分；</w:t>
      </w:r>
    </w:p>
    <w:p>
      <w:pPr>
        <w:spacing w:line="440" w:lineRule="exact"/>
        <w:ind w:firstLine="420" w:firstLineChars="200"/>
        <w:rPr>
          <w:rFonts w:ascii="宋体" w:hAnsi="宋体"/>
        </w:rPr>
      </w:pPr>
      <w:r>
        <w:rPr>
          <w:rFonts w:hint="eastAsia" w:ascii="宋体" w:hAnsi="宋体"/>
        </w:rPr>
        <w:t>不提供的不得分。</w:t>
      </w:r>
    </w:p>
    <w:p>
      <w:pPr>
        <w:spacing w:line="440" w:lineRule="exact"/>
        <w:ind w:firstLine="422" w:firstLineChars="200"/>
        <w:rPr>
          <w:rFonts w:ascii="宋体" w:hAnsi="宋体"/>
          <w:b/>
        </w:rPr>
      </w:pPr>
      <w:r>
        <w:rPr>
          <w:rFonts w:hint="eastAsia" w:ascii="宋体" w:hAnsi="宋体"/>
          <w:b/>
        </w:rPr>
        <w:t>3、项目方案技术思路（8分）</w:t>
      </w:r>
    </w:p>
    <w:p>
      <w:pPr>
        <w:spacing w:line="440" w:lineRule="exact"/>
        <w:ind w:firstLine="420" w:firstLineChars="200"/>
        <w:rPr>
          <w:rFonts w:ascii="宋体" w:hAnsi="宋体"/>
        </w:rPr>
      </w:pPr>
      <w:r>
        <w:rPr>
          <w:rFonts w:hint="eastAsia" w:ascii="宋体" w:hAnsi="宋体"/>
        </w:rPr>
        <w:t>根据项目特征梳理技术思路，编制的工作思路清晰、技术路线正确的，得8分；</w:t>
      </w:r>
    </w:p>
    <w:p>
      <w:pPr>
        <w:spacing w:line="440" w:lineRule="exact"/>
        <w:ind w:firstLine="420" w:firstLineChars="200"/>
        <w:rPr>
          <w:rFonts w:ascii="宋体" w:hAnsi="宋体"/>
        </w:rPr>
      </w:pPr>
      <w:r>
        <w:rPr>
          <w:rFonts w:hint="eastAsia" w:ascii="宋体" w:hAnsi="宋体"/>
        </w:rPr>
        <w:t>编制的工作思路较为清晰，技术路线基本正确的，得5分；</w:t>
      </w:r>
    </w:p>
    <w:p>
      <w:pPr>
        <w:spacing w:line="440" w:lineRule="exact"/>
        <w:ind w:firstLine="420" w:firstLineChars="200"/>
        <w:rPr>
          <w:rFonts w:ascii="宋体" w:hAnsi="宋体"/>
        </w:rPr>
      </w:pPr>
      <w:r>
        <w:rPr>
          <w:rFonts w:hint="eastAsia" w:ascii="宋体" w:hAnsi="宋体"/>
        </w:rPr>
        <w:t>编制的工作思路基本清晰，技术路线基本正确的，得2分。</w:t>
      </w:r>
    </w:p>
    <w:p>
      <w:pPr>
        <w:spacing w:line="440" w:lineRule="exact"/>
        <w:ind w:firstLine="420" w:firstLineChars="200"/>
        <w:rPr>
          <w:rFonts w:ascii="宋体" w:hAnsi="宋体"/>
        </w:rPr>
      </w:pPr>
      <w:r>
        <w:rPr>
          <w:rFonts w:hint="eastAsia" w:ascii="宋体" w:hAnsi="宋体"/>
        </w:rPr>
        <w:t>不提供的不得分。</w:t>
      </w:r>
    </w:p>
    <w:p>
      <w:pPr>
        <w:spacing w:line="440" w:lineRule="exact"/>
        <w:ind w:firstLine="422" w:firstLineChars="200"/>
        <w:rPr>
          <w:rFonts w:ascii="宋体" w:hAnsi="宋体"/>
          <w:b/>
        </w:rPr>
      </w:pPr>
      <w:r>
        <w:rPr>
          <w:rFonts w:hint="eastAsia" w:ascii="宋体" w:hAnsi="宋体"/>
          <w:b/>
        </w:rPr>
        <w:t>4、项目实施计划（18分）</w:t>
      </w:r>
    </w:p>
    <w:p>
      <w:pPr>
        <w:spacing w:line="440" w:lineRule="exact"/>
        <w:ind w:firstLine="420" w:firstLineChars="200"/>
        <w:rPr>
          <w:rFonts w:ascii="宋体" w:hAnsi="宋体"/>
        </w:rPr>
      </w:pPr>
      <w:r>
        <w:rPr>
          <w:rFonts w:hint="eastAsia" w:ascii="宋体" w:hAnsi="宋体"/>
        </w:rPr>
        <w:t>根据磋商采购文件提出的要求，制定服务开展的具体方案，根据方案情况进行综合比较。主要包括：</w:t>
      </w:r>
    </w:p>
    <w:p>
      <w:pPr>
        <w:spacing w:line="440" w:lineRule="exact"/>
        <w:ind w:firstLine="420" w:firstLineChars="200"/>
        <w:rPr>
          <w:rFonts w:ascii="宋体" w:hAnsi="宋体"/>
        </w:rPr>
      </w:pPr>
      <w:r>
        <w:rPr>
          <w:rFonts w:hint="eastAsia" w:ascii="宋体" w:hAnsi="宋体"/>
        </w:rPr>
        <w:t>（1）具体服务内容服务事项分析（6分）</w:t>
      </w:r>
    </w:p>
    <w:p>
      <w:pPr>
        <w:spacing w:line="440" w:lineRule="exact"/>
        <w:ind w:firstLine="420" w:firstLineChars="200"/>
        <w:rPr>
          <w:rFonts w:ascii="宋体" w:hAnsi="宋体"/>
        </w:rPr>
      </w:pPr>
      <w:r>
        <w:rPr>
          <w:rFonts w:hint="eastAsia" w:ascii="宋体" w:hAnsi="宋体"/>
        </w:rPr>
        <w:t>针对本项目服务内容服务事项分析透彻得当的，得6分；</w:t>
      </w:r>
    </w:p>
    <w:p>
      <w:pPr>
        <w:spacing w:line="440" w:lineRule="exact"/>
        <w:ind w:firstLine="420" w:firstLineChars="200"/>
        <w:rPr>
          <w:rFonts w:ascii="宋体" w:hAnsi="宋体"/>
        </w:rPr>
      </w:pPr>
      <w:r>
        <w:rPr>
          <w:rFonts w:hint="eastAsia" w:ascii="宋体" w:hAnsi="宋体"/>
        </w:rPr>
        <w:t>针对本项目服务内容服务事项分析相对透彻得当的，得4分；</w:t>
      </w:r>
    </w:p>
    <w:p>
      <w:pPr>
        <w:spacing w:line="440" w:lineRule="exact"/>
        <w:ind w:firstLine="420" w:firstLineChars="200"/>
        <w:rPr>
          <w:rFonts w:ascii="宋体" w:hAnsi="宋体"/>
        </w:rPr>
      </w:pPr>
      <w:r>
        <w:rPr>
          <w:rFonts w:hint="eastAsia" w:ascii="宋体" w:hAnsi="宋体"/>
        </w:rPr>
        <w:t>针对本项目服务内容服务事项分析一般的，得2分。</w:t>
      </w:r>
    </w:p>
    <w:p>
      <w:pPr>
        <w:spacing w:line="440" w:lineRule="exact"/>
        <w:ind w:firstLine="420" w:firstLineChars="200"/>
        <w:rPr>
          <w:rFonts w:ascii="宋体" w:hAnsi="宋体"/>
        </w:rPr>
      </w:pPr>
      <w:r>
        <w:rPr>
          <w:rFonts w:hint="eastAsia" w:ascii="宋体" w:hAnsi="宋体"/>
        </w:rPr>
        <w:t>不提供的不得分。</w:t>
      </w:r>
    </w:p>
    <w:p>
      <w:pPr>
        <w:spacing w:line="440" w:lineRule="exact"/>
        <w:ind w:firstLine="420" w:firstLineChars="200"/>
        <w:rPr>
          <w:rFonts w:ascii="宋体" w:hAnsi="宋体"/>
        </w:rPr>
      </w:pPr>
      <w:r>
        <w:rPr>
          <w:rFonts w:hint="eastAsia" w:ascii="宋体" w:hAnsi="宋体"/>
        </w:rPr>
        <w:t>（2）服务推进计划（6分）</w:t>
      </w:r>
    </w:p>
    <w:p>
      <w:pPr>
        <w:spacing w:line="440" w:lineRule="exact"/>
        <w:ind w:firstLine="420" w:firstLineChars="200"/>
        <w:rPr>
          <w:rFonts w:ascii="宋体" w:hAnsi="宋体"/>
        </w:rPr>
      </w:pPr>
      <w:r>
        <w:rPr>
          <w:rFonts w:hint="eastAsia" w:ascii="宋体" w:hAnsi="宋体"/>
        </w:rPr>
        <w:t>针对本项目实际提出科学、可行、具体的服务推进计划安排的，得6分；</w:t>
      </w:r>
    </w:p>
    <w:p>
      <w:pPr>
        <w:spacing w:line="440" w:lineRule="exact"/>
        <w:ind w:firstLine="420" w:firstLineChars="200"/>
        <w:rPr>
          <w:rFonts w:ascii="宋体" w:hAnsi="宋体"/>
        </w:rPr>
      </w:pPr>
      <w:r>
        <w:rPr>
          <w:rFonts w:hint="eastAsia" w:ascii="宋体" w:hAnsi="宋体"/>
        </w:rPr>
        <w:t>针对本项目实际提出较为科学、较为可行、较为具体的服务推进计划安排的，得4分；</w:t>
      </w:r>
    </w:p>
    <w:p>
      <w:pPr>
        <w:spacing w:line="440" w:lineRule="exact"/>
        <w:ind w:firstLine="420" w:firstLineChars="200"/>
        <w:rPr>
          <w:rFonts w:ascii="宋体" w:hAnsi="宋体"/>
        </w:rPr>
      </w:pPr>
      <w:r>
        <w:rPr>
          <w:rFonts w:hint="eastAsia" w:ascii="宋体" w:hAnsi="宋体"/>
        </w:rPr>
        <w:t>针对本项目实际提出一般可行的服务推进计划安排的，得2分。</w:t>
      </w:r>
    </w:p>
    <w:p>
      <w:pPr>
        <w:spacing w:line="440" w:lineRule="exact"/>
        <w:ind w:firstLine="420" w:firstLineChars="200"/>
        <w:rPr>
          <w:rFonts w:ascii="宋体" w:hAnsi="宋体"/>
        </w:rPr>
      </w:pPr>
      <w:r>
        <w:rPr>
          <w:rFonts w:hint="eastAsia" w:ascii="宋体" w:hAnsi="宋体"/>
        </w:rPr>
        <w:t>不提供的不得分。</w:t>
      </w:r>
    </w:p>
    <w:p>
      <w:pPr>
        <w:spacing w:line="440" w:lineRule="exact"/>
        <w:ind w:firstLine="420" w:firstLineChars="200"/>
        <w:rPr>
          <w:rFonts w:ascii="宋体" w:hAnsi="宋体"/>
        </w:rPr>
      </w:pPr>
      <w:r>
        <w:rPr>
          <w:rFonts w:hint="eastAsia" w:ascii="宋体" w:hAnsi="宋体"/>
        </w:rPr>
        <w:t>（3）服务成果及目标（6分）</w:t>
      </w:r>
    </w:p>
    <w:p>
      <w:pPr>
        <w:spacing w:line="440" w:lineRule="exact"/>
        <w:ind w:firstLine="420" w:firstLineChars="200"/>
        <w:rPr>
          <w:rFonts w:ascii="宋体" w:hAnsi="宋体"/>
        </w:rPr>
      </w:pPr>
      <w:r>
        <w:rPr>
          <w:rFonts w:hint="eastAsia" w:ascii="宋体" w:hAnsi="宋体"/>
        </w:rPr>
        <w:t>针对本项目提出的服务成果及目标，条理清晰、逻辑严密且符合实施操作的具体需要的，得6分；</w:t>
      </w:r>
    </w:p>
    <w:p>
      <w:pPr>
        <w:spacing w:line="440" w:lineRule="exact"/>
        <w:ind w:firstLine="420" w:firstLineChars="200"/>
        <w:rPr>
          <w:rFonts w:ascii="宋体" w:hAnsi="宋体"/>
        </w:rPr>
      </w:pPr>
      <w:r>
        <w:rPr>
          <w:rFonts w:hint="eastAsia" w:ascii="宋体" w:hAnsi="宋体"/>
        </w:rPr>
        <w:t>针对本项目提出的服务成果及目标，条理较为清晰、逻辑较为严密且比较符合实施操作的具体需要的，得4分；</w:t>
      </w:r>
    </w:p>
    <w:p>
      <w:pPr>
        <w:spacing w:line="440" w:lineRule="exact"/>
        <w:ind w:firstLine="420" w:firstLineChars="200"/>
        <w:rPr>
          <w:rFonts w:ascii="宋体" w:hAnsi="宋体"/>
        </w:rPr>
      </w:pPr>
      <w:r>
        <w:rPr>
          <w:rFonts w:hint="eastAsia" w:ascii="宋体" w:hAnsi="宋体"/>
        </w:rPr>
        <w:t>针对本项目提出的服务成果及目标，条理一般、逻辑一般的，得</w:t>
      </w:r>
      <w:r>
        <w:rPr>
          <w:rFonts w:hint="eastAsia" w:ascii="宋体" w:hAnsi="宋体"/>
          <w:color w:val="FF0000"/>
        </w:rPr>
        <w:t>2</w:t>
      </w:r>
      <w:r>
        <w:rPr>
          <w:rFonts w:hint="eastAsia" w:ascii="宋体" w:hAnsi="宋体"/>
        </w:rPr>
        <w:t>分。</w:t>
      </w:r>
    </w:p>
    <w:p>
      <w:pPr>
        <w:spacing w:line="440" w:lineRule="exact"/>
        <w:ind w:firstLine="420" w:firstLineChars="200"/>
        <w:rPr>
          <w:rFonts w:ascii="宋体" w:hAnsi="宋体"/>
        </w:rPr>
      </w:pPr>
      <w:r>
        <w:rPr>
          <w:rFonts w:hint="eastAsia" w:ascii="宋体" w:hAnsi="宋体"/>
          <w:lang w:val="en-US" w:eastAsia="zh-CN"/>
        </w:rPr>
        <w:t>(4)</w:t>
      </w:r>
      <w:bookmarkStart w:id="0" w:name="_GoBack"/>
      <w:bookmarkEnd w:id="0"/>
      <w:r>
        <w:rPr>
          <w:rFonts w:hint="eastAsia" w:ascii="宋体" w:hAnsi="宋体"/>
        </w:rPr>
        <w:t>不提供的不得分。</w:t>
      </w:r>
    </w:p>
    <w:p>
      <w:pPr>
        <w:spacing w:line="440" w:lineRule="exact"/>
        <w:ind w:firstLine="422" w:firstLineChars="200"/>
        <w:rPr>
          <w:rFonts w:ascii="宋体" w:hAnsi="宋体"/>
          <w:b/>
          <w:bCs/>
        </w:rPr>
      </w:pPr>
      <w:r>
        <w:rPr>
          <w:rFonts w:hint="eastAsia" w:ascii="宋体" w:hAnsi="宋体"/>
          <w:b/>
          <w:bCs/>
        </w:rPr>
        <w:t>5、服务质量保障（9分）</w:t>
      </w:r>
    </w:p>
    <w:p>
      <w:pPr>
        <w:spacing w:line="440" w:lineRule="exact"/>
        <w:ind w:firstLine="420" w:firstLineChars="200"/>
        <w:rPr>
          <w:rFonts w:ascii="宋体" w:hAnsi="宋体"/>
        </w:rPr>
      </w:pPr>
      <w:r>
        <w:rPr>
          <w:rFonts w:hint="eastAsia" w:ascii="宋体" w:hAnsi="宋体"/>
        </w:rPr>
        <w:t>（1）企业管理规章制度完善、赏罚制度严明，具有一套严谨的管理体系，管理有章可循，有即得3分；</w:t>
      </w:r>
    </w:p>
    <w:p>
      <w:pPr>
        <w:spacing w:line="440" w:lineRule="exact"/>
        <w:ind w:firstLine="420" w:firstLineChars="200"/>
        <w:rPr>
          <w:rFonts w:ascii="宋体" w:hAnsi="宋体"/>
        </w:rPr>
      </w:pPr>
      <w:r>
        <w:rPr>
          <w:rFonts w:hint="eastAsia" w:ascii="宋体" w:hAnsi="宋体"/>
        </w:rPr>
        <w:t>不提供不得分。</w:t>
      </w:r>
    </w:p>
    <w:p>
      <w:pPr>
        <w:spacing w:line="440" w:lineRule="exact"/>
        <w:ind w:firstLine="420" w:firstLineChars="200"/>
        <w:rPr>
          <w:rFonts w:hAnsi="宋体" w:cs="宋体"/>
        </w:rPr>
      </w:pPr>
      <w:r>
        <w:rPr>
          <w:rFonts w:hint="eastAsia" w:ascii="宋体" w:hAnsi="宋体"/>
        </w:rPr>
        <w:t>（2）专家资源情况（6分）</w:t>
      </w:r>
    </w:p>
    <w:p>
      <w:pPr>
        <w:spacing w:line="440" w:lineRule="exact"/>
        <w:ind w:firstLine="420"/>
        <w:rPr>
          <w:rFonts w:ascii="宋体" w:hAnsi="宋体"/>
        </w:rPr>
      </w:pPr>
      <w:r>
        <w:rPr>
          <w:rFonts w:hint="eastAsia" w:ascii="宋体" w:hAnsi="宋体"/>
        </w:rPr>
        <w:t>响应单位具有符合开展项目的专家资源库，包含技术、管理、财务等方面专家资源，根据各响应单位提供的专家资源的丰富、层次分明、结构合理，得6分；</w:t>
      </w:r>
    </w:p>
    <w:p>
      <w:pPr>
        <w:spacing w:line="440" w:lineRule="exact"/>
        <w:ind w:firstLine="420"/>
        <w:rPr>
          <w:rFonts w:ascii="宋体" w:hAnsi="宋体"/>
        </w:rPr>
      </w:pPr>
      <w:r>
        <w:rPr>
          <w:rFonts w:hint="eastAsia" w:ascii="宋体" w:hAnsi="宋体"/>
        </w:rPr>
        <w:t>资源不多、层次不分明、结构一般，得2分；</w:t>
      </w:r>
    </w:p>
    <w:p>
      <w:pPr>
        <w:spacing w:line="440" w:lineRule="exact"/>
        <w:ind w:firstLine="420"/>
        <w:rPr>
          <w:rFonts w:ascii="宋体" w:hAnsi="宋体"/>
        </w:rPr>
      </w:pPr>
      <w:r>
        <w:rPr>
          <w:rFonts w:hint="eastAsia" w:ascii="宋体" w:hAnsi="宋体"/>
          <w:lang w:val="en-US" w:eastAsia="zh-CN"/>
        </w:rPr>
        <w:t>(3)</w:t>
      </w:r>
      <w:r>
        <w:rPr>
          <w:rFonts w:hint="eastAsia" w:ascii="宋体" w:hAnsi="宋体"/>
        </w:rPr>
        <w:t>不提供不得分。</w:t>
      </w:r>
    </w:p>
    <w:p>
      <w:pPr>
        <w:spacing w:line="440" w:lineRule="exact"/>
        <w:rPr>
          <w:rFonts w:ascii="宋体" w:hAnsi="宋体"/>
          <w:b/>
        </w:rPr>
      </w:pPr>
      <w:r>
        <w:rPr>
          <w:rFonts w:hint="eastAsia" w:ascii="宋体" w:hAnsi="宋体"/>
          <w:b/>
        </w:rPr>
        <w:t>（三）服务人员情况（20分）</w:t>
      </w:r>
    </w:p>
    <w:p>
      <w:pPr>
        <w:adjustRightInd w:val="0"/>
        <w:spacing w:line="440" w:lineRule="exact"/>
        <w:ind w:firstLine="420" w:firstLineChars="200"/>
        <w:textAlignment w:val="baseline"/>
        <w:rPr>
          <w:rFonts w:ascii="宋体" w:hAnsi="宋体"/>
        </w:rPr>
      </w:pPr>
      <w:r>
        <w:rPr>
          <w:rFonts w:hint="eastAsia" w:ascii="宋体" w:hAnsi="宋体"/>
        </w:rPr>
        <w:t>1、项目负责人（最高得9分）</w:t>
      </w:r>
    </w:p>
    <w:p>
      <w:pPr>
        <w:adjustRightInd w:val="0"/>
        <w:spacing w:line="440" w:lineRule="exact"/>
        <w:ind w:firstLine="420" w:firstLineChars="200"/>
        <w:textAlignment w:val="baseline"/>
        <w:rPr>
          <w:rFonts w:ascii="宋体" w:hAnsi="宋体"/>
        </w:rPr>
      </w:pPr>
      <w:r>
        <w:rPr>
          <w:rFonts w:hint="eastAsia" w:ascii="宋体" w:hAnsi="宋体"/>
        </w:rPr>
        <w:t>（1）取得与本次采购相关专业副高及以上职称的，得3分；取得与本次采购相关专业中级职称的，得2分；取得与本次采购相关专业中级以下职称的，得1分。</w:t>
      </w:r>
    </w:p>
    <w:p>
      <w:pPr>
        <w:adjustRightInd w:val="0"/>
        <w:spacing w:line="440" w:lineRule="exact"/>
        <w:ind w:firstLine="420" w:firstLineChars="200"/>
        <w:textAlignment w:val="baseline"/>
        <w:rPr>
          <w:rFonts w:ascii="宋体" w:hAnsi="宋体"/>
        </w:rPr>
      </w:pPr>
      <w:r>
        <w:rPr>
          <w:rFonts w:hint="eastAsia" w:ascii="宋体" w:hAnsi="宋体"/>
        </w:rPr>
        <w:t>（2）项目负责人承担过类似服务项目案例的，具有相关工作经验，每提供一个案例得3分，最高得6分。</w:t>
      </w:r>
    </w:p>
    <w:p>
      <w:pPr>
        <w:adjustRightInd w:val="0"/>
        <w:spacing w:line="440" w:lineRule="exact"/>
        <w:ind w:firstLine="420" w:firstLineChars="200"/>
        <w:textAlignment w:val="baseline"/>
        <w:rPr>
          <w:rFonts w:ascii="宋体" w:hAnsi="宋体"/>
        </w:rPr>
      </w:pPr>
      <w:r>
        <w:rPr>
          <w:rFonts w:hint="eastAsia" w:ascii="宋体" w:hAnsi="宋体"/>
        </w:rPr>
        <w:t>注：投标文件中须提供项目负责人工作履历、职称证书、单位参保证明，若为高校教师的，须提供劳务合同。</w:t>
      </w:r>
    </w:p>
    <w:p>
      <w:pPr>
        <w:adjustRightInd w:val="0"/>
        <w:spacing w:line="440" w:lineRule="exact"/>
        <w:ind w:firstLine="420" w:firstLineChars="200"/>
        <w:textAlignment w:val="baseline"/>
        <w:rPr>
          <w:rFonts w:ascii="宋体" w:hAnsi="宋体"/>
          <w:color w:val="0000FF"/>
        </w:rPr>
      </w:pPr>
      <w:r>
        <w:rPr>
          <w:rFonts w:hint="eastAsia" w:ascii="宋体" w:hAnsi="宋体"/>
        </w:rPr>
        <w:t>2、项目组成员（不包括项目负责人）（最高得11分）</w:t>
      </w:r>
    </w:p>
    <w:p>
      <w:pPr>
        <w:adjustRightInd w:val="0"/>
        <w:spacing w:line="440" w:lineRule="exact"/>
        <w:ind w:firstLine="420" w:firstLineChars="200"/>
        <w:textAlignment w:val="baseline"/>
        <w:rPr>
          <w:rFonts w:ascii="宋体" w:hAnsi="宋体"/>
        </w:rPr>
      </w:pPr>
      <w:r>
        <w:rPr>
          <w:rFonts w:hint="eastAsia" w:ascii="宋体" w:hAnsi="宋体"/>
        </w:rPr>
        <w:t>（1）项目组成员不少于3人得3分，在此基础上每增加1人得1分，本项最高5分。</w:t>
      </w:r>
    </w:p>
    <w:p>
      <w:pPr>
        <w:adjustRightInd w:val="0"/>
        <w:spacing w:line="440" w:lineRule="exact"/>
        <w:ind w:firstLine="420" w:firstLineChars="200"/>
        <w:textAlignment w:val="baseline"/>
        <w:rPr>
          <w:rFonts w:ascii="宋体" w:hAnsi="宋体"/>
        </w:rPr>
      </w:pPr>
      <w:r>
        <w:rPr>
          <w:rFonts w:hint="eastAsia" w:ascii="宋体" w:hAnsi="宋体"/>
        </w:rPr>
        <w:t>（2）项目组成员结构合理，有副高以上职称人员的，得3分；有获得与本次采购相关的荣誉证书的，得3分。</w:t>
      </w:r>
    </w:p>
    <w:p>
      <w:pPr>
        <w:adjustRightInd w:val="0"/>
        <w:spacing w:line="440" w:lineRule="exact"/>
        <w:ind w:firstLine="422" w:firstLineChars="200"/>
        <w:textAlignment w:val="baseline"/>
        <w:rPr>
          <w:rFonts w:ascii="宋体" w:hAnsi="宋体"/>
          <w:b/>
        </w:rPr>
      </w:pPr>
      <w:r>
        <w:rPr>
          <w:rFonts w:hint="eastAsia" w:ascii="宋体" w:hAnsi="宋体"/>
          <w:b/>
        </w:rPr>
        <w:t>注：以上人员需在响应文件中提供相关资质证书复印件，并加盖单位公章。</w:t>
      </w:r>
    </w:p>
    <w:p>
      <w:pPr>
        <w:spacing w:line="440" w:lineRule="exact"/>
        <w:rPr>
          <w:rFonts w:ascii="宋体" w:hAnsi="宋体"/>
          <w:b/>
        </w:rPr>
      </w:pPr>
      <w:r>
        <w:rPr>
          <w:rFonts w:hint="eastAsia" w:ascii="宋体" w:hAnsi="宋体"/>
          <w:b/>
        </w:rPr>
        <w:t>（四）履约能力（24分）</w:t>
      </w:r>
    </w:p>
    <w:p>
      <w:pPr>
        <w:adjustRightInd w:val="0"/>
        <w:spacing w:line="440" w:lineRule="exact"/>
        <w:ind w:firstLine="630" w:firstLineChars="300"/>
        <w:textAlignment w:val="baseline"/>
        <w:rPr>
          <w:rFonts w:ascii="宋体" w:hAnsi="宋体"/>
        </w:rPr>
      </w:pPr>
      <w:r>
        <w:rPr>
          <w:rFonts w:hint="eastAsia" w:ascii="宋体" w:hAnsi="宋体"/>
        </w:rPr>
        <w:t>1、2018年1月1日至今，承担过类似服务项目案例的，每提供一个得5分，最高得15分；未提供不得分。</w:t>
      </w:r>
      <w:r>
        <w:rPr>
          <w:rFonts w:hint="eastAsia" w:ascii="宋体" w:hAnsi="宋体"/>
          <w:b/>
        </w:rPr>
        <w:t>（提供加盖公章的合同复印件，以合同签订日期为准。）</w:t>
      </w:r>
    </w:p>
    <w:p>
      <w:pPr>
        <w:adjustRightInd w:val="0"/>
        <w:spacing w:line="440" w:lineRule="exact"/>
        <w:ind w:firstLine="630" w:firstLineChars="300"/>
        <w:textAlignment w:val="baseline"/>
        <w:rPr>
          <w:rFonts w:ascii="宋体" w:hAnsi="宋体"/>
        </w:rPr>
      </w:pPr>
      <w:r>
        <w:rPr>
          <w:rFonts w:hint="eastAsia" w:ascii="宋体" w:hAnsi="宋体"/>
        </w:rPr>
        <w:t>2、获得过市级及以上政府部门颁发的荣誉表彰，一个得3分，最高得3分；未提供不得分。</w:t>
      </w:r>
    </w:p>
    <w:p>
      <w:pPr>
        <w:adjustRightInd w:val="0"/>
        <w:spacing w:line="440" w:lineRule="exact"/>
        <w:ind w:firstLine="630" w:firstLineChars="300"/>
        <w:textAlignment w:val="baseline"/>
        <w:rPr>
          <w:rFonts w:ascii="宋体" w:hAnsi="宋体"/>
        </w:rPr>
      </w:pPr>
      <w:r>
        <w:rPr>
          <w:rFonts w:hint="eastAsia" w:ascii="宋体" w:hAnsi="宋体"/>
        </w:rPr>
        <w:t>3、响应单位为市级及以上科技服务或咨询机构，得3分；市级以下得1分；未提供不得分。</w:t>
      </w:r>
    </w:p>
    <w:p>
      <w:pPr>
        <w:adjustRightInd w:val="0"/>
        <w:spacing w:line="440" w:lineRule="exact"/>
        <w:ind w:firstLine="630" w:firstLineChars="300"/>
        <w:textAlignment w:val="baseline"/>
        <w:rPr>
          <w:rFonts w:ascii="宋体" w:hAnsi="宋体"/>
        </w:rPr>
      </w:pPr>
      <w:r>
        <w:rPr>
          <w:rFonts w:hint="eastAsia" w:ascii="宋体" w:hAnsi="宋体"/>
        </w:rPr>
        <w:t>4、响应单位具有省级及以上AAA级信誉咨询机构，得3分；省级以下得1分；未提供不得分。</w:t>
      </w:r>
    </w:p>
    <w:p>
      <w:pPr>
        <w:autoSpaceDE w:val="0"/>
        <w:autoSpaceDN w:val="0"/>
        <w:adjustRightInd w:val="0"/>
        <w:spacing w:line="360" w:lineRule="auto"/>
        <w:ind w:firstLine="211" w:firstLineChars="100"/>
        <w:rPr>
          <w:rFonts w:ascii="宋体" w:hAnsi="宋体"/>
          <w:b/>
        </w:rPr>
      </w:pPr>
      <w:r>
        <w:rPr>
          <w:rFonts w:hint="eastAsia" w:ascii="宋体" w:hAnsi="宋体"/>
          <w:b/>
        </w:rPr>
        <w:t>注：以上证明文件需在响应文件中提供相关资质证书复印件，并加盖单位公章。</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autoSpaceDE w:val="0"/>
        <w:autoSpaceDN w:val="0"/>
        <w:adjustRightInd w:val="0"/>
        <w:spacing w:line="360" w:lineRule="auto"/>
        <w:ind w:firstLine="211" w:firstLineChars="100"/>
        <w:rPr>
          <w:rFonts w:ascii="宋体" w:hAnsi="宋体"/>
          <w:b/>
        </w:rPr>
      </w:pPr>
      <w:r>
        <w:rPr>
          <w:rFonts w:hint="eastAsia" w:ascii="宋体" w:hAnsi="宋体"/>
          <w:b/>
        </w:rPr>
        <w:t xml:space="preserve"> </w:t>
      </w:r>
    </w:p>
    <w:p>
      <w:pPr>
        <w:rPr>
          <w:rFonts w:ascii="宋体" w:hAnsi="宋体"/>
          <w:b/>
          <w:sz w:val="24"/>
          <w:szCs w:val="24"/>
        </w:rPr>
      </w:pPr>
      <w:r>
        <w:rPr>
          <w:rFonts w:hint="eastAsia" w:ascii="宋体" w:hAnsi="宋体"/>
          <w:b/>
          <w:sz w:val="24"/>
          <w:szCs w:val="24"/>
        </w:rPr>
        <w:t>附件3</w:t>
      </w:r>
    </w:p>
    <w:p>
      <w:pPr>
        <w:pStyle w:val="2"/>
        <w:keepLines w:val="0"/>
        <w:snapToGrid w:val="0"/>
        <w:spacing w:before="0" w:after="0" w:line="360" w:lineRule="auto"/>
        <w:jc w:val="center"/>
        <w:rPr>
          <w:rFonts w:ascii="黑体" w:hAnsi="黑体" w:eastAsia="黑体"/>
          <w:b w:val="0"/>
        </w:rPr>
      </w:pPr>
      <w:r>
        <w:rPr>
          <w:rFonts w:hint="eastAsia" w:ascii="黑体" w:hAnsi="黑体" w:eastAsia="黑体"/>
        </w:rPr>
        <w:t>部分响应文件格式</w:t>
      </w:r>
    </w:p>
    <w:p>
      <w:pPr>
        <w:pStyle w:val="3"/>
        <w:overflowPunct w:val="0"/>
        <w:snapToGrid w:val="0"/>
        <w:spacing w:line="360" w:lineRule="auto"/>
        <w:ind w:firstLine="0"/>
        <w:rPr>
          <w:rFonts w:ascii="宋体" w:hAnsi="宋体" w:eastAsia="宋体"/>
          <w:b/>
        </w:rPr>
      </w:pPr>
      <w:r>
        <w:rPr>
          <w:rFonts w:hint="eastAsia" w:ascii="宋体" w:hAnsi="宋体" w:eastAsia="宋体"/>
          <w:b/>
        </w:rPr>
        <w:t>说明：</w:t>
      </w:r>
    </w:p>
    <w:p>
      <w:pPr>
        <w:pStyle w:val="3"/>
        <w:overflowPunct w:val="0"/>
        <w:snapToGrid w:val="0"/>
        <w:spacing w:line="360" w:lineRule="auto"/>
        <w:ind w:firstLine="480"/>
        <w:rPr>
          <w:rFonts w:ascii="宋体" w:hAnsi="宋体" w:eastAsia="宋体"/>
          <w:b/>
        </w:rPr>
      </w:pPr>
      <w:r>
        <w:rPr>
          <w:rFonts w:hint="eastAsia" w:ascii="宋体" w:hAnsi="宋体" w:eastAsia="宋体"/>
          <w:b/>
        </w:rPr>
        <w:t>对本章所有的格式 ，响应单位可根据自身情况进行补充和修改，但补充和修改不得造成与本格式内容有实质性的违背。</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r>
        <w:rPr>
          <w:rFonts w:hint="eastAsia" w:ascii="宋体" w:hAnsi="宋体"/>
          <w:b/>
          <w:bCs/>
        </w:rPr>
        <w:t xml:space="preserve"> </w:t>
      </w: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rPr>
          <w:rFonts w:ascii="宋体" w:hAnsi="宋体"/>
          <w:b/>
          <w:bCs/>
        </w:rPr>
      </w:pPr>
    </w:p>
    <w:p>
      <w:pPr>
        <w:spacing w:line="360" w:lineRule="auto"/>
        <w:jc w:val="left"/>
        <w:rPr>
          <w:rFonts w:ascii="宋体" w:hAnsi="宋体" w:cs="Arial"/>
          <w:b/>
          <w:bCs/>
          <w:sz w:val="24"/>
          <w:szCs w:val="24"/>
        </w:rPr>
      </w:pPr>
      <w:r>
        <w:rPr>
          <w:rFonts w:hint="eastAsia" w:ascii="宋体" w:hAnsi="宋体" w:cs="Arial"/>
          <w:b/>
          <w:bCs/>
          <w:sz w:val="24"/>
          <w:szCs w:val="24"/>
        </w:rPr>
        <w:t>1、封面</w:t>
      </w:r>
    </w:p>
    <w:p>
      <w:pPr>
        <w:spacing w:line="360" w:lineRule="auto"/>
        <w:jc w:val="center"/>
        <w:rPr>
          <w:rFonts w:ascii="宋体" w:hAnsi="宋体" w:cs="Arial"/>
          <w:sz w:val="24"/>
          <w:szCs w:val="24"/>
          <w:u w:val="single"/>
        </w:rPr>
      </w:pPr>
    </w:p>
    <w:p>
      <w:pPr>
        <w:spacing w:line="360" w:lineRule="auto"/>
        <w:jc w:val="center"/>
        <w:rPr>
          <w:rFonts w:ascii="宋体" w:hAnsi="宋体" w:cs="Arial"/>
          <w:b/>
          <w:bCs/>
          <w:sz w:val="44"/>
          <w:szCs w:val="44"/>
          <w:u w:val="single"/>
        </w:rPr>
      </w:pPr>
      <w:r>
        <w:rPr>
          <w:rFonts w:hint="eastAsia" w:ascii="宋体" w:hAnsi="宋体" w:cs="Arial"/>
          <w:b/>
          <w:bCs/>
          <w:sz w:val="44"/>
          <w:szCs w:val="44"/>
          <w:u w:val="single"/>
        </w:rPr>
        <w:t>苏州市妇女儿童活动中心</w:t>
      </w:r>
    </w:p>
    <w:p>
      <w:pPr>
        <w:spacing w:line="360" w:lineRule="auto"/>
        <w:jc w:val="center"/>
        <w:rPr>
          <w:rFonts w:ascii="宋体" w:hAnsi="宋体" w:cs="Arial"/>
          <w:b/>
          <w:bCs/>
          <w:sz w:val="44"/>
          <w:szCs w:val="44"/>
          <w:u w:val="single"/>
        </w:rPr>
      </w:pPr>
      <w:r>
        <w:rPr>
          <w:rFonts w:hint="eastAsia" w:ascii="宋体" w:hAnsi="宋体" w:cs="Arial"/>
          <w:b/>
          <w:bCs/>
          <w:sz w:val="44"/>
          <w:szCs w:val="44"/>
          <w:u w:val="single"/>
        </w:rPr>
        <w:t>苏州市女性创业创新园</w:t>
      </w:r>
    </w:p>
    <w:p>
      <w:pPr>
        <w:spacing w:line="360" w:lineRule="auto"/>
        <w:jc w:val="center"/>
        <w:rPr>
          <w:rFonts w:ascii="宋体" w:hAnsi="宋体" w:cs="Arial"/>
          <w:b/>
          <w:bCs/>
          <w:sz w:val="36"/>
          <w:szCs w:val="36"/>
          <w:u w:val="single"/>
        </w:rPr>
      </w:pPr>
      <w:r>
        <w:rPr>
          <w:rFonts w:hint="eastAsia" w:ascii="宋体" w:hAnsi="宋体" w:cs="Arial"/>
          <w:b/>
          <w:bCs/>
          <w:sz w:val="36"/>
          <w:szCs w:val="36"/>
          <w:u w:val="single"/>
        </w:rPr>
        <w:t>2022年度第三方管理孵化服务机构招募</w:t>
      </w:r>
      <w:r>
        <w:rPr>
          <w:rFonts w:hint="eastAsia" w:ascii="宋体" w:hAnsi="宋体" w:cs="Arial"/>
          <w:sz w:val="36"/>
          <w:szCs w:val="36"/>
        </w:rPr>
        <w:t>项目</w:t>
      </w:r>
    </w:p>
    <w:p>
      <w:pPr>
        <w:autoSpaceDE w:val="0"/>
        <w:autoSpaceDN w:val="0"/>
        <w:adjustRightInd w:val="0"/>
        <w:spacing w:line="360" w:lineRule="auto"/>
        <w:rPr>
          <w:rFonts w:ascii="宋体" w:hAnsi="宋体" w:cs="Arial"/>
          <w:iCs/>
          <w:kern w:val="0"/>
          <w:sz w:val="24"/>
          <w:szCs w:val="24"/>
          <w:u w:val="single"/>
        </w:rPr>
      </w:pPr>
    </w:p>
    <w:p>
      <w:pPr>
        <w:spacing w:line="360" w:lineRule="auto"/>
        <w:jc w:val="center"/>
        <w:rPr>
          <w:rFonts w:ascii="宋体" w:hAnsi="宋体" w:cs="Arial"/>
          <w:sz w:val="24"/>
          <w:szCs w:val="24"/>
        </w:rPr>
      </w:pPr>
      <w:r>
        <w:rPr>
          <w:rFonts w:hint="eastAsia" w:ascii="宋体" w:hAnsi="宋体" w:cs="Arial"/>
          <w:sz w:val="24"/>
          <w:szCs w:val="24"/>
        </w:rPr>
        <w:t xml:space="preserve"> </w:t>
      </w:r>
    </w:p>
    <w:p>
      <w:pPr>
        <w:spacing w:line="360" w:lineRule="auto"/>
        <w:jc w:val="center"/>
        <w:rPr>
          <w:rFonts w:ascii="宋体" w:hAnsi="宋体" w:cs="Arial"/>
          <w:sz w:val="24"/>
          <w:szCs w:val="24"/>
        </w:rPr>
      </w:pPr>
      <w:r>
        <w:rPr>
          <w:rFonts w:hint="eastAsia" w:ascii="宋体" w:hAnsi="宋体" w:cs="Arial"/>
          <w:sz w:val="24"/>
          <w:szCs w:val="24"/>
        </w:rPr>
        <w:t xml:space="preserve"> </w:t>
      </w:r>
    </w:p>
    <w:p>
      <w:pPr>
        <w:spacing w:line="360" w:lineRule="auto"/>
        <w:jc w:val="center"/>
        <w:rPr>
          <w:rFonts w:ascii="宋体" w:hAnsi="宋体" w:cs="Arial"/>
          <w:sz w:val="24"/>
          <w:szCs w:val="24"/>
        </w:rPr>
      </w:pPr>
      <w:r>
        <w:rPr>
          <w:rFonts w:hint="eastAsia" w:ascii="宋体" w:hAnsi="宋体" w:cs="Arial"/>
          <w:sz w:val="24"/>
          <w:szCs w:val="24"/>
        </w:rPr>
        <w:t xml:space="preserve"> </w:t>
      </w:r>
    </w:p>
    <w:p>
      <w:pPr>
        <w:spacing w:line="360" w:lineRule="auto"/>
        <w:jc w:val="center"/>
        <w:rPr>
          <w:rFonts w:ascii="黑体" w:hAnsi="黑体" w:eastAsia="黑体"/>
          <w:b/>
          <w:sz w:val="44"/>
          <w:szCs w:val="44"/>
        </w:rPr>
      </w:pPr>
      <w:r>
        <w:rPr>
          <w:rFonts w:hint="eastAsia" w:ascii="黑体" w:hAnsi="黑体" w:eastAsia="黑体"/>
          <w:b/>
          <w:sz w:val="44"/>
          <w:szCs w:val="44"/>
        </w:rPr>
        <w:t>投 标 文 件</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ind w:firstLine="1440" w:firstLineChars="600"/>
        <w:rPr>
          <w:rFonts w:ascii="宋体" w:hAnsi="宋体" w:cs="Arial"/>
          <w:sz w:val="24"/>
          <w:szCs w:val="24"/>
          <w:u w:val="single"/>
        </w:rPr>
      </w:pPr>
      <w:r>
        <w:rPr>
          <w:rFonts w:hint="eastAsia" w:ascii="宋体" w:hAnsi="宋体" w:cs="Arial"/>
          <w:sz w:val="24"/>
          <w:szCs w:val="24"/>
        </w:rPr>
        <w:t>响应单位（盖章）：</w:t>
      </w:r>
      <w:r>
        <w:rPr>
          <w:rFonts w:hint="eastAsia" w:ascii="宋体" w:hAnsi="宋体" w:cs="Arial"/>
          <w:sz w:val="24"/>
          <w:szCs w:val="24"/>
          <w:u w:val="single"/>
        </w:rPr>
        <w:t xml:space="preserve">                             </w:t>
      </w:r>
    </w:p>
    <w:p>
      <w:pPr>
        <w:spacing w:line="360" w:lineRule="auto"/>
        <w:rPr>
          <w:rFonts w:ascii="宋体" w:hAnsi="宋体" w:cs="Arial"/>
          <w:sz w:val="24"/>
          <w:szCs w:val="24"/>
          <w:u w:val="single"/>
        </w:rPr>
      </w:pPr>
    </w:p>
    <w:p>
      <w:pPr>
        <w:spacing w:line="360" w:lineRule="auto"/>
        <w:rPr>
          <w:rFonts w:ascii="宋体" w:hAnsi="宋体" w:cs="Arial"/>
          <w:sz w:val="24"/>
          <w:szCs w:val="24"/>
        </w:rPr>
      </w:pPr>
      <w:r>
        <w:rPr>
          <w:rFonts w:hint="eastAsia" w:ascii="宋体" w:hAnsi="宋体" w:cs="Arial"/>
          <w:sz w:val="24"/>
          <w:szCs w:val="24"/>
        </w:rPr>
        <w:t xml:space="preserve"> </w:t>
      </w:r>
    </w:p>
    <w:p>
      <w:pPr>
        <w:spacing w:line="360" w:lineRule="auto"/>
        <w:ind w:firstLine="1320" w:firstLineChars="550"/>
        <w:rPr>
          <w:rFonts w:ascii="宋体" w:hAnsi="宋体" w:cs="Arial"/>
          <w:sz w:val="24"/>
          <w:szCs w:val="24"/>
        </w:rPr>
      </w:pPr>
      <w:r>
        <w:rPr>
          <w:rFonts w:hint="eastAsia" w:ascii="宋体" w:hAnsi="宋体" w:cs="Arial"/>
          <w:sz w:val="24"/>
          <w:szCs w:val="24"/>
        </w:rPr>
        <w:t>法定代表人或委托代理人（签字或盖章）：</w:t>
      </w:r>
    </w:p>
    <w:p>
      <w:pPr>
        <w:spacing w:line="360" w:lineRule="auto"/>
        <w:rPr>
          <w:rFonts w:ascii="宋体" w:hAnsi="宋体" w:cs="Arial"/>
        </w:rPr>
      </w:pPr>
      <w:r>
        <w:rPr>
          <w:rFonts w:hint="eastAsia" w:ascii="宋体" w:hAnsi="宋体" w:cs="Arial"/>
        </w:rPr>
        <w:t xml:space="preserve"> </w:t>
      </w:r>
    </w:p>
    <w:p>
      <w:pPr>
        <w:spacing w:line="360" w:lineRule="auto"/>
        <w:ind w:firstLine="1155" w:firstLineChars="550"/>
        <w:jc w:val="center"/>
        <w:rPr>
          <w:rFonts w:ascii="宋体" w:hAnsi="宋体" w:cs="Arial"/>
        </w:rPr>
      </w:pPr>
      <w:r>
        <w:rPr>
          <w:rFonts w:hint="eastAsia" w:ascii="宋体" w:hAnsi="宋体" w:cs="Arial"/>
        </w:rPr>
        <w:t xml:space="preserve"> </w:t>
      </w:r>
    </w:p>
    <w:p>
      <w:pPr>
        <w:spacing w:line="360" w:lineRule="auto"/>
        <w:ind w:firstLine="1155" w:firstLineChars="550"/>
        <w:jc w:val="center"/>
        <w:rPr>
          <w:rFonts w:ascii="宋体" w:hAnsi="宋体" w:cs="Arial"/>
        </w:rPr>
      </w:pPr>
      <w:r>
        <w:rPr>
          <w:rFonts w:hint="eastAsia" w:ascii="宋体" w:hAnsi="宋体" w:cs="Arial"/>
        </w:rPr>
        <w:t xml:space="preserve"> </w:t>
      </w:r>
    </w:p>
    <w:p>
      <w:pPr>
        <w:pStyle w:val="10"/>
        <w:rPr>
          <w:rFonts w:cs="Arial"/>
        </w:rPr>
      </w:pPr>
      <w:r>
        <w:rPr>
          <w:rFonts w:hint="eastAsia" w:cs="Arial"/>
        </w:rPr>
        <w:t xml:space="preserve"> </w:t>
      </w:r>
    </w:p>
    <w:p>
      <w:pPr>
        <w:rPr>
          <w:rFonts w:ascii="宋体" w:hAnsi="宋体" w:cs="Arial"/>
        </w:rPr>
      </w:pPr>
      <w:r>
        <w:rPr>
          <w:rFonts w:hint="eastAsia" w:ascii="宋体" w:hAnsi="宋体" w:cs="Arial"/>
        </w:rPr>
        <w:t xml:space="preserve"> </w:t>
      </w:r>
    </w:p>
    <w:p>
      <w:pPr>
        <w:spacing w:line="360" w:lineRule="auto"/>
        <w:jc w:val="center"/>
        <w:rPr>
          <w:rFonts w:ascii="宋体" w:hAnsi="宋体"/>
          <w:b/>
          <w:sz w:val="24"/>
          <w:szCs w:val="24"/>
        </w:rPr>
      </w:pPr>
      <w:r>
        <w:rPr>
          <w:rFonts w:hint="eastAsia" w:ascii="宋体" w:hAnsi="宋体" w:cs="Arial"/>
          <w:sz w:val="24"/>
          <w:szCs w:val="24"/>
        </w:rPr>
        <w:t>日  期：     年    月    日</w:t>
      </w:r>
    </w:p>
    <w:p>
      <w:pPr>
        <w:pStyle w:val="12"/>
        <w:spacing w:line="360" w:lineRule="exact"/>
        <w:rPr>
          <w:rFonts w:hAnsi="宋体" w:eastAsia="宋体"/>
          <w:b/>
          <w:bCs/>
          <w:sz w:val="24"/>
          <w:szCs w:val="24"/>
        </w:rPr>
      </w:pPr>
      <w:r>
        <w:rPr>
          <w:rFonts w:hint="eastAsia" w:hAnsi="宋体" w:eastAsia="宋体"/>
          <w:b/>
          <w:bCs/>
          <w:sz w:val="24"/>
          <w:szCs w:val="24"/>
        </w:rPr>
        <w:t>2、投标响应函</w:t>
      </w:r>
    </w:p>
    <w:p>
      <w:pPr>
        <w:pStyle w:val="12"/>
        <w:jc w:val="center"/>
        <w:rPr>
          <w:rFonts w:ascii="黑体" w:hAnsi="黑体" w:eastAsia="黑体"/>
          <w:b/>
          <w:sz w:val="44"/>
          <w:szCs w:val="44"/>
        </w:rPr>
      </w:pPr>
      <w:r>
        <w:rPr>
          <w:rFonts w:hint="eastAsia" w:ascii="黑体" w:hAnsi="黑体" w:eastAsia="黑体"/>
          <w:b/>
          <w:sz w:val="44"/>
          <w:szCs w:val="44"/>
        </w:rPr>
        <w:t>投标响应函</w:t>
      </w:r>
    </w:p>
    <w:p>
      <w:pPr>
        <w:pStyle w:val="12"/>
        <w:rPr>
          <w:rFonts w:hAnsi="宋体" w:eastAsia="宋体"/>
          <w:sz w:val="21"/>
          <w:szCs w:val="21"/>
        </w:rPr>
      </w:pPr>
      <w:r>
        <w:rPr>
          <w:rFonts w:hint="eastAsia" w:hAnsi="宋体" w:eastAsia="宋体"/>
          <w:sz w:val="21"/>
          <w:szCs w:val="21"/>
        </w:rPr>
        <w:t>苏州市妇女儿童活动中心：</w:t>
      </w:r>
    </w:p>
    <w:p>
      <w:pPr>
        <w:pStyle w:val="12"/>
        <w:rPr>
          <w:rFonts w:hAnsi="宋体" w:eastAsia="宋体"/>
          <w:sz w:val="21"/>
          <w:szCs w:val="21"/>
        </w:rPr>
      </w:pPr>
      <w:r>
        <w:rPr>
          <w:rFonts w:hint="eastAsia" w:hAnsi="宋体" w:eastAsia="宋体"/>
          <w:sz w:val="21"/>
          <w:szCs w:val="21"/>
        </w:rPr>
        <w:t xml:space="preserve"> </w:t>
      </w:r>
    </w:p>
    <w:p>
      <w:pPr>
        <w:pStyle w:val="12"/>
        <w:spacing w:line="360" w:lineRule="auto"/>
        <w:rPr>
          <w:rFonts w:hAnsi="宋体" w:eastAsia="宋体"/>
          <w:sz w:val="21"/>
          <w:szCs w:val="21"/>
        </w:rPr>
      </w:pPr>
      <w:r>
        <w:rPr>
          <w:rFonts w:hint="eastAsia" w:hAnsi="宋体" w:eastAsia="宋体"/>
          <w:sz w:val="21"/>
          <w:szCs w:val="21"/>
        </w:rPr>
        <w:t xml:space="preserve">    我们了解贵单位采购公告，经仔细阅读和研究，我们决定参加投标活动。</w:t>
      </w:r>
    </w:p>
    <w:p>
      <w:pPr>
        <w:spacing w:line="360" w:lineRule="auto"/>
        <w:ind w:firstLine="420" w:firstLineChars="200"/>
        <w:rPr>
          <w:rFonts w:ascii="宋体" w:hAnsi="宋体"/>
        </w:rPr>
      </w:pPr>
      <w:r>
        <w:rPr>
          <w:rFonts w:hint="eastAsia" w:ascii="宋体" w:hAnsi="宋体"/>
        </w:rPr>
        <w:t>1.我们愿意按照采购公告的一切要求，提供完成该项目的全部内容。</w:t>
      </w:r>
    </w:p>
    <w:p>
      <w:pPr>
        <w:spacing w:line="360" w:lineRule="auto"/>
        <w:ind w:firstLine="420" w:firstLineChars="200"/>
        <w:rPr>
          <w:rFonts w:ascii="宋体" w:hAnsi="宋体"/>
        </w:rPr>
      </w:pPr>
      <w:r>
        <w:rPr>
          <w:rFonts w:hint="eastAsia" w:ascii="宋体" w:hAnsi="宋体"/>
        </w:rPr>
        <w:t>2.如果我们的投标响应文件被接受，我们将严格履行招募公告中规定的每一项要求，按期、按质、按量履行合同的义务。</w:t>
      </w:r>
    </w:p>
    <w:p>
      <w:pPr>
        <w:pStyle w:val="12"/>
        <w:spacing w:line="360" w:lineRule="auto"/>
        <w:ind w:firstLine="420" w:firstLineChars="200"/>
        <w:rPr>
          <w:rFonts w:hAnsi="宋体" w:eastAsia="宋体"/>
          <w:sz w:val="21"/>
          <w:szCs w:val="21"/>
        </w:rPr>
      </w:pPr>
      <w:r>
        <w:rPr>
          <w:rFonts w:hint="eastAsia" w:hAnsi="宋体" w:eastAsia="宋体"/>
          <w:sz w:val="21"/>
          <w:szCs w:val="21"/>
        </w:rPr>
        <w:t>3.我们已详细审查全部招募公告，我们完全理解并同意放弃对这方面有不明及误解的权力。</w:t>
      </w:r>
    </w:p>
    <w:p>
      <w:pPr>
        <w:pStyle w:val="12"/>
        <w:spacing w:line="360" w:lineRule="auto"/>
        <w:rPr>
          <w:rFonts w:hAnsi="宋体" w:eastAsia="宋体"/>
          <w:sz w:val="21"/>
          <w:szCs w:val="21"/>
        </w:rPr>
      </w:pPr>
      <w:r>
        <w:rPr>
          <w:rFonts w:hint="eastAsia" w:hAnsi="宋体" w:eastAsia="宋体"/>
          <w:sz w:val="21"/>
          <w:szCs w:val="21"/>
        </w:rPr>
        <w:t xml:space="preserve">    4.我们同意按招募公告中的规定，本投标响应文件的有效期限为开始后</w:t>
      </w:r>
      <w:r>
        <w:rPr>
          <w:rFonts w:hint="eastAsia" w:hAnsi="宋体" w:eastAsia="宋体"/>
          <w:sz w:val="21"/>
          <w:szCs w:val="21"/>
          <w:u w:val="single"/>
        </w:rPr>
        <w:t xml:space="preserve"> 45</w:t>
      </w:r>
      <w:r>
        <w:rPr>
          <w:rFonts w:hint="eastAsia" w:hAnsi="宋体" w:eastAsia="宋体"/>
          <w:sz w:val="21"/>
          <w:szCs w:val="21"/>
        </w:rPr>
        <w:t>天。</w:t>
      </w:r>
    </w:p>
    <w:p>
      <w:pPr>
        <w:pStyle w:val="12"/>
        <w:spacing w:line="360" w:lineRule="auto"/>
        <w:rPr>
          <w:rFonts w:hAnsi="宋体" w:eastAsia="宋体"/>
          <w:sz w:val="21"/>
          <w:szCs w:val="21"/>
        </w:rPr>
      </w:pPr>
      <w:r>
        <w:rPr>
          <w:rFonts w:hint="eastAsia" w:hAnsi="宋体" w:eastAsia="宋体"/>
          <w:sz w:val="21"/>
          <w:szCs w:val="21"/>
        </w:rPr>
        <w:t xml:space="preserve">    5.我们愿意提供招标采购单位在招募公告中要求的所有资料。</w:t>
      </w:r>
    </w:p>
    <w:p>
      <w:pPr>
        <w:pStyle w:val="12"/>
        <w:spacing w:line="360" w:lineRule="auto"/>
        <w:rPr>
          <w:rFonts w:hAnsi="宋体" w:eastAsia="宋体"/>
          <w:sz w:val="21"/>
          <w:szCs w:val="21"/>
        </w:rPr>
      </w:pPr>
      <w:r>
        <w:rPr>
          <w:rFonts w:hint="eastAsia" w:hAnsi="宋体" w:eastAsia="宋体"/>
          <w:sz w:val="21"/>
          <w:szCs w:val="21"/>
        </w:rPr>
        <w:t xml:space="preserve">    6.我们认为你们有权决定成交单位，还认为你们有权接受或拒绝所有的投标供应商。</w:t>
      </w:r>
    </w:p>
    <w:p>
      <w:pPr>
        <w:pStyle w:val="12"/>
        <w:spacing w:line="360" w:lineRule="auto"/>
        <w:rPr>
          <w:rFonts w:hAnsi="宋体" w:eastAsia="宋体"/>
          <w:sz w:val="21"/>
          <w:szCs w:val="21"/>
        </w:rPr>
      </w:pPr>
      <w:r>
        <w:rPr>
          <w:rFonts w:hint="eastAsia" w:hAnsi="宋体" w:eastAsia="宋体"/>
          <w:sz w:val="21"/>
          <w:szCs w:val="21"/>
        </w:rPr>
        <w:t xml:space="preserve">    7.我们承诺该投标响应文件在投标开始后的全过程中保持有效，不作任何更改和变动。</w:t>
      </w:r>
    </w:p>
    <w:p>
      <w:pPr>
        <w:pStyle w:val="12"/>
        <w:spacing w:line="360" w:lineRule="auto"/>
        <w:ind w:firstLine="420" w:firstLineChars="200"/>
        <w:rPr>
          <w:rFonts w:hAnsi="宋体" w:eastAsia="宋体"/>
          <w:sz w:val="21"/>
          <w:szCs w:val="21"/>
        </w:rPr>
      </w:pPr>
      <w:r>
        <w:rPr>
          <w:rFonts w:hint="eastAsia" w:hAnsi="宋体" w:eastAsia="宋体"/>
          <w:sz w:val="21"/>
          <w:szCs w:val="21"/>
        </w:rPr>
        <w:t>8.综合说明：</w:t>
      </w:r>
    </w:p>
    <w:p>
      <w:pPr>
        <w:pStyle w:val="12"/>
        <w:spacing w:line="360" w:lineRule="auto"/>
        <w:ind w:firstLine="630" w:firstLineChars="300"/>
        <w:rPr>
          <w:rFonts w:hAnsi="宋体" w:eastAsia="宋体"/>
          <w:sz w:val="21"/>
          <w:szCs w:val="21"/>
        </w:rPr>
      </w:pPr>
      <w:r>
        <w:rPr>
          <w:rFonts w:hint="eastAsia" w:hAnsi="宋体" w:eastAsia="宋体"/>
          <w:sz w:val="21"/>
          <w:szCs w:val="21"/>
        </w:rPr>
        <w:t>（1）伴随服务及配合措施；</w:t>
      </w:r>
    </w:p>
    <w:p>
      <w:pPr>
        <w:pStyle w:val="12"/>
        <w:spacing w:line="360" w:lineRule="auto"/>
        <w:ind w:firstLine="630" w:firstLineChars="300"/>
        <w:rPr>
          <w:rFonts w:hAnsi="宋体" w:eastAsia="宋体"/>
          <w:sz w:val="21"/>
          <w:szCs w:val="21"/>
        </w:rPr>
      </w:pPr>
      <w:r>
        <w:rPr>
          <w:rFonts w:hint="eastAsia" w:hAnsi="宋体" w:eastAsia="宋体"/>
          <w:sz w:val="21"/>
          <w:szCs w:val="21"/>
        </w:rPr>
        <w:t>（2）要求甲方提供的配合；</w:t>
      </w:r>
    </w:p>
    <w:p>
      <w:pPr>
        <w:pStyle w:val="12"/>
        <w:spacing w:line="360" w:lineRule="auto"/>
        <w:ind w:firstLine="630" w:firstLineChars="300"/>
        <w:rPr>
          <w:rFonts w:hAnsi="宋体" w:eastAsia="宋体"/>
          <w:sz w:val="21"/>
          <w:szCs w:val="21"/>
        </w:rPr>
      </w:pPr>
      <w:r>
        <w:rPr>
          <w:rFonts w:hint="eastAsia" w:hAnsi="宋体" w:eastAsia="宋体"/>
          <w:sz w:val="21"/>
          <w:szCs w:val="21"/>
        </w:rPr>
        <w:t>（3）对招募公告有不同意见的偏离说明；</w:t>
      </w:r>
    </w:p>
    <w:p>
      <w:pPr>
        <w:pStyle w:val="12"/>
        <w:spacing w:line="360" w:lineRule="auto"/>
        <w:ind w:firstLine="630" w:firstLineChars="300"/>
        <w:rPr>
          <w:rFonts w:hAnsi="宋体" w:eastAsia="宋体"/>
          <w:sz w:val="21"/>
          <w:szCs w:val="21"/>
        </w:rPr>
      </w:pPr>
      <w:r>
        <w:rPr>
          <w:rFonts w:hint="eastAsia" w:hAnsi="宋体" w:eastAsia="宋体"/>
          <w:sz w:val="21"/>
          <w:szCs w:val="21"/>
        </w:rPr>
        <w:t>（4）其它说明。</w:t>
      </w:r>
    </w:p>
    <w:p>
      <w:pPr>
        <w:pStyle w:val="12"/>
        <w:spacing w:line="360" w:lineRule="auto"/>
        <w:rPr>
          <w:rFonts w:hAnsi="宋体" w:eastAsia="宋体"/>
          <w:sz w:val="21"/>
          <w:szCs w:val="21"/>
        </w:rPr>
      </w:pPr>
      <w:r>
        <w:rPr>
          <w:rFonts w:hint="eastAsia" w:hAnsi="宋体" w:eastAsia="宋体"/>
          <w:sz w:val="21"/>
          <w:szCs w:val="21"/>
        </w:rPr>
        <w:t xml:space="preserve">     所有有关投标文件的函电，请按下列地址联系：</w:t>
      </w:r>
    </w:p>
    <w:p>
      <w:pPr>
        <w:pStyle w:val="12"/>
        <w:spacing w:line="360" w:lineRule="auto"/>
        <w:rPr>
          <w:rFonts w:hAnsi="宋体" w:eastAsia="宋体"/>
          <w:sz w:val="21"/>
          <w:szCs w:val="21"/>
        </w:rPr>
      </w:pPr>
      <w:r>
        <w:rPr>
          <w:rFonts w:hint="eastAsia" w:hAnsi="宋体" w:eastAsia="宋体"/>
          <w:sz w:val="21"/>
          <w:szCs w:val="21"/>
        </w:rPr>
        <w:t xml:space="preserve"> </w:t>
      </w:r>
    </w:p>
    <w:p>
      <w:pPr>
        <w:pStyle w:val="12"/>
        <w:spacing w:line="360" w:lineRule="auto"/>
        <w:rPr>
          <w:rFonts w:hAnsi="宋体" w:eastAsia="宋体"/>
          <w:sz w:val="21"/>
          <w:szCs w:val="21"/>
        </w:rPr>
      </w:pPr>
      <w:r>
        <w:rPr>
          <w:rFonts w:hint="eastAsia" w:hAnsi="宋体" w:eastAsia="宋体"/>
          <w:sz w:val="21"/>
          <w:szCs w:val="21"/>
        </w:rPr>
        <w:t xml:space="preserve"> </w:t>
      </w:r>
    </w:p>
    <w:p>
      <w:pPr>
        <w:pStyle w:val="12"/>
        <w:spacing w:line="360" w:lineRule="auto"/>
        <w:rPr>
          <w:rFonts w:hAnsi="宋体" w:eastAsia="宋体"/>
          <w:sz w:val="21"/>
          <w:szCs w:val="21"/>
        </w:rPr>
      </w:pPr>
      <w:r>
        <w:rPr>
          <w:rFonts w:hint="eastAsia" w:hAnsi="宋体" w:eastAsia="宋体"/>
          <w:sz w:val="21"/>
          <w:szCs w:val="21"/>
        </w:rPr>
        <w:t xml:space="preserve"> </w:t>
      </w:r>
    </w:p>
    <w:p>
      <w:pPr>
        <w:pStyle w:val="12"/>
        <w:rPr>
          <w:rFonts w:hAnsi="宋体" w:eastAsia="宋体"/>
          <w:sz w:val="21"/>
          <w:szCs w:val="21"/>
        </w:rPr>
      </w:pPr>
      <w:r>
        <w:rPr>
          <w:rFonts w:hint="eastAsia" w:hAnsi="宋体" w:eastAsia="宋体"/>
          <w:sz w:val="21"/>
          <w:szCs w:val="21"/>
        </w:rPr>
        <w:t xml:space="preserve"> </w:t>
      </w:r>
    </w:p>
    <w:p>
      <w:pPr>
        <w:pStyle w:val="12"/>
        <w:ind w:firstLine="420" w:firstLineChars="200"/>
        <w:rPr>
          <w:rFonts w:hAnsi="宋体" w:eastAsia="宋体"/>
          <w:sz w:val="21"/>
          <w:szCs w:val="21"/>
        </w:rPr>
      </w:pPr>
      <w:r>
        <w:rPr>
          <w:rFonts w:hint="eastAsia" w:hAnsi="宋体" w:eastAsia="宋体"/>
          <w:sz w:val="21"/>
          <w:szCs w:val="21"/>
        </w:rPr>
        <w:t>响应单位：                           邮政编码：</w:t>
      </w:r>
    </w:p>
    <w:p>
      <w:pPr>
        <w:pStyle w:val="12"/>
        <w:ind w:firstLine="420" w:firstLineChars="200"/>
        <w:rPr>
          <w:rFonts w:hAnsi="宋体" w:eastAsia="宋体"/>
          <w:sz w:val="21"/>
          <w:szCs w:val="21"/>
        </w:rPr>
      </w:pPr>
      <w:r>
        <w:rPr>
          <w:rFonts w:hint="eastAsia" w:hAnsi="宋体" w:eastAsia="宋体"/>
          <w:sz w:val="21"/>
          <w:szCs w:val="21"/>
        </w:rPr>
        <w:t>联系人：                             联系电话：</w:t>
      </w:r>
    </w:p>
    <w:p>
      <w:pPr>
        <w:pStyle w:val="12"/>
        <w:ind w:firstLine="420" w:firstLineChars="200"/>
        <w:rPr>
          <w:rFonts w:hAnsi="宋体" w:eastAsia="宋体"/>
          <w:sz w:val="21"/>
          <w:szCs w:val="21"/>
        </w:rPr>
      </w:pPr>
      <w:r>
        <w:rPr>
          <w:rFonts w:hint="eastAsia" w:hAnsi="宋体" w:eastAsia="宋体"/>
          <w:sz w:val="21"/>
          <w:szCs w:val="21"/>
        </w:rPr>
        <w:t>地址：                               传真：</w:t>
      </w:r>
    </w:p>
    <w:p>
      <w:pPr>
        <w:pStyle w:val="12"/>
        <w:ind w:firstLine="420" w:firstLineChars="200"/>
        <w:rPr>
          <w:rFonts w:hAnsi="宋体" w:eastAsia="宋体"/>
          <w:sz w:val="21"/>
          <w:szCs w:val="21"/>
        </w:rPr>
      </w:pPr>
      <w:r>
        <w:rPr>
          <w:rFonts w:hint="eastAsia" w:hAnsi="宋体" w:eastAsia="宋体"/>
          <w:sz w:val="21"/>
          <w:szCs w:val="21"/>
        </w:rPr>
        <w:t xml:space="preserve"> </w:t>
      </w:r>
    </w:p>
    <w:p>
      <w:pPr>
        <w:pStyle w:val="12"/>
        <w:ind w:firstLine="420" w:firstLineChars="200"/>
        <w:rPr>
          <w:rFonts w:hAnsi="宋体" w:eastAsia="宋体"/>
          <w:sz w:val="21"/>
          <w:szCs w:val="21"/>
        </w:rPr>
      </w:pPr>
      <w:r>
        <w:rPr>
          <w:rFonts w:hint="eastAsia" w:hAnsi="宋体" w:eastAsia="宋体"/>
          <w:sz w:val="21"/>
          <w:szCs w:val="21"/>
        </w:rPr>
        <w:t xml:space="preserve"> </w:t>
      </w:r>
    </w:p>
    <w:p>
      <w:pPr>
        <w:pStyle w:val="12"/>
        <w:ind w:firstLine="315" w:firstLineChars="150"/>
        <w:rPr>
          <w:rFonts w:hAnsi="宋体" w:eastAsia="宋体"/>
          <w:sz w:val="21"/>
          <w:szCs w:val="21"/>
        </w:rPr>
      </w:pPr>
      <w:r>
        <w:rPr>
          <w:rFonts w:hint="eastAsia" w:hAnsi="宋体" w:eastAsia="宋体"/>
          <w:sz w:val="21"/>
          <w:szCs w:val="21"/>
        </w:rPr>
        <w:t xml:space="preserve"> 响应单位：（单位盖章）                法定代表人或代理人：（签字或盖章）</w:t>
      </w:r>
    </w:p>
    <w:p>
      <w:pPr>
        <w:pStyle w:val="12"/>
        <w:rPr>
          <w:rFonts w:hAnsi="宋体" w:eastAsia="宋体"/>
          <w:sz w:val="21"/>
          <w:szCs w:val="21"/>
        </w:rPr>
      </w:pPr>
      <w:r>
        <w:rPr>
          <w:rFonts w:hint="eastAsia" w:hAnsi="宋体" w:eastAsia="宋体"/>
          <w:sz w:val="21"/>
          <w:szCs w:val="21"/>
        </w:rPr>
        <w:t xml:space="preserve">                                         日期：    年    月    日</w:t>
      </w:r>
    </w:p>
    <w:p>
      <w:pPr>
        <w:pStyle w:val="10"/>
      </w:pPr>
      <w:r>
        <w:rPr>
          <w:rFonts w:hint="eastAsia"/>
        </w:rPr>
        <w:t xml:space="preserve"> </w:t>
      </w:r>
    </w:p>
    <w:p>
      <w:r>
        <w:t xml:space="preserve"> </w:t>
      </w:r>
    </w:p>
    <w:p>
      <w:pPr>
        <w:numPr>
          <w:ilvl w:val="0"/>
          <w:numId w:val="2"/>
        </w:numPr>
        <w:autoSpaceDE w:val="0"/>
        <w:autoSpaceDN w:val="0"/>
        <w:adjustRightInd w:val="0"/>
        <w:rPr>
          <w:rFonts w:ascii="宋体" w:hAnsi="宋体"/>
          <w:b/>
          <w:bCs/>
          <w:sz w:val="24"/>
          <w:szCs w:val="24"/>
        </w:rPr>
      </w:pPr>
      <w:r>
        <w:rPr>
          <w:rFonts w:hint="eastAsia" w:ascii="宋体" w:hAnsi="宋体"/>
          <w:b/>
          <w:bCs/>
          <w:sz w:val="24"/>
          <w:szCs w:val="24"/>
        </w:rPr>
        <w:t>投标响应人资格承诺</w:t>
      </w:r>
    </w:p>
    <w:p>
      <w:pPr>
        <w:autoSpaceDE w:val="0"/>
        <w:autoSpaceDN w:val="0"/>
        <w:adjustRightInd w:val="0"/>
        <w:rPr>
          <w:rFonts w:ascii="宋体" w:hAnsi="宋体"/>
          <w:sz w:val="24"/>
          <w:szCs w:val="24"/>
        </w:rPr>
      </w:pPr>
      <w:r>
        <w:rPr>
          <w:rFonts w:hint="eastAsia" w:ascii="宋体" w:hAnsi="宋体"/>
          <w:sz w:val="24"/>
          <w:szCs w:val="24"/>
        </w:rPr>
        <w:t xml:space="preserve"> </w:t>
      </w:r>
    </w:p>
    <w:p>
      <w:pPr>
        <w:autoSpaceDE w:val="0"/>
        <w:autoSpaceDN w:val="0"/>
        <w:adjustRightInd w:val="0"/>
        <w:jc w:val="center"/>
        <w:rPr>
          <w:rFonts w:ascii="黑体" w:hAnsi="黑体" w:eastAsia="黑体"/>
          <w:b/>
          <w:sz w:val="44"/>
          <w:szCs w:val="44"/>
        </w:rPr>
      </w:pPr>
      <w:r>
        <w:rPr>
          <w:rFonts w:hint="eastAsia" w:ascii="黑体" w:hAnsi="黑体" w:eastAsia="黑体"/>
          <w:b/>
          <w:sz w:val="44"/>
          <w:szCs w:val="44"/>
        </w:rPr>
        <w:t>投标响应人资格承诺书</w:t>
      </w:r>
    </w:p>
    <w:p>
      <w:pPr>
        <w:autoSpaceDE w:val="0"/>
        <w:autoSpaceDN w:val="0"/>
        <w:adjustRightInd w:val="0"/>
        <w:ind w:firstLine="316" w:firstLineChars="150"/>
        <w:rPr>
          <w:rFonts w:ascii="宋体" w:hAnsi="宋体"/>
          <w:b/>
        </w:rPr>
      </w:pPr>
      <w:r>
        <w:rPr>
          <w:rFonts w:hint="eastAsia" w:ascii="宋体" w:hAnsi="宋体"/>
          <w:b/>
        </w:rPr>
        <w:t xml:space="preserve"> </w:t>
      </w:r>
    </w:p>
    <w:tbl>
      <w:tblPr>
        <w:tblStyle w:val="5"/>
        <w:tblW w:w="9066"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序号</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响应单位部分资格要求</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是否完全响应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1</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cs="Arial"/>
              </w:rPr>
              <w:t>具有独立承担民事责任的能力</w:t>
            </w:r>
            <w:r>
              <w:rPr>
                <w:rFonts w:hint="eastAsia" w:ascii="宋体" w:hAnsi="宋体"/>
              </w:rPr>
              <w:t>（附登记证书或营业执照）；</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2</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cs="Arial"/>
              </w:rPr>
              <w:t>具有良好的商业信誉和健全的财务会计制度（</w:t>
            </w:r>
            <w:r>
              <w:rPr>
                <w:rFonts w:hint="eastAsia" w:ascii="宋体" w:hAnsi="宋体"/>
              </w:rPr>
              <w:t>附2020年度财务审计报告</w:t>
            </w:r>
            <w:r>
              <w:rPr>
                <w:rFonts w:hint="eastAsia" w:ascii="宋体" w:hAnsi="宋体" w:cs="Arial"/>
              </w:rPr>
              <w:t>）；</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3</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cs="Arial"/>
              </w:rPr>
              <w:t>具有履行合同所必需的设备和专业技术能力；</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4</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cs="Arial"/>
              </w:rPr>
              <w:t>有依法缴纳税收和社会保障资金的良好记录；</w:t>
            </w:r>
            <w:r>
              <w:rPr>
                <w:rFonts w:hint="eastAsia" w:ascii="宋体" w:hAnsi="宋体"/>
              </w:rPr>
              <w:t>（附2020年度完税证明及社保记录复印件）；</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5</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cs="Arial"/>
              </w:rPr>
              <w:t>参加政府采购活动前三年内，在经营活动中没有重大违法记录；</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r>
              <w:rPr>
                <w:rFonts w:hint="eastAsia" w:ascii="宋体" w:hAnsi="宋体"/>
              </w:rPr>
              <w:t>6</w:t>
            </w:r>
          </w:p>
        </w:tc>
        <w:tc>
          <w:tcPr>
            <w:tcW w:w="625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rPr>
                <w:rFonts w:ascii="宋体" w:hAnsi="宋体"/>
              </w:rPr>
            </w:pPr>
            <w:r>
              <w:rPr>
                <w:rFonts w:hint="eastAsia" w:ascii="宋体" w:hAnsi="宋体"/>
              </w:rPr>
              <w:t>单位负责人为同一人或者存在直接控股、管理关系的不同供应商，不得参加同一合同项下的政府采购活动；</w:t>
            </w:r>
          </w:p>
        </w:tc>
        <w:tc>
          <w:tcPr>
            <w:tcW w:w="2100"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hAnsi="宋体"/>
              </w:rPr>
            </w:pPr>
          </w:p>
        </w:tc>
      </w:tr>
    </w:tbl>
    <w:p>
      <w:pPr>
        <w:autoSpaceDE w:val="0"/>
        <w:autoSpaceDN w:val="0"/>
        <w:adjustRightInd w:val="0"/>
        <w:rPr>
          <w:rFonts w:ascii="宋体" w:hAnsi="宋体"/>
        </w:rPr>
      </w:pPr>
      <w:r>
        <w:rPr>
          <w:rFonts w:hint="eastAsia" w:ascii="宋体" w:hAnsi="宋体"/>
        </w:rPr>
        <w:t xml:space="preserve"> </w:t>
      </w:r>
    </w:p>
    <w:p>
      <w:pPr>
        <w:autoSpaceDE w:val="0"/>
        <w:autoSpaceDN w:val="0"/>
        <w:adjustRightInd w:val="0"/>
        <w:rPr>
          <w:rFonts w:ascii="宋体" w:hAnsi="宋体"/>
        </w:rPr>
      </w:pPr>
      <w:r>
        <w:rPr>
          <w:rFonts w:hint="eastAsia" w:ascii="宋体" w:hAnsi="宋体"/>
        </w:rPr>
        <w:t xml:space="preserve"> </w:t>
      </w:r>
    </w:p>
    <w:p>
      <w:pPr>
        <w:autoSpaceDE w:val="0"/>
        <w:autoSpaceDN w:val="0"/>
        <w:adjustRightInd w:val="0"/>
        <w:spacing w:line="360" w:lineRule="auto"/>
        <w:ind w:firstLine="420" w:firstLineChars="200"/>
        <w:rPr>
          <w:rFonts w:ascii="宋体" w:hAnsi="宋体"/>
        </w:rPr>
      </w:pPr>
      <w:r>
        <w:rPr>
          <w:rFonts w:hint="eastAsia" w:ascii="宋体" w:hAnsi="宋体"/>
        </w:rPr>
        <w:t>响应单位：（公章）</w:t>
      </w:r>
    </w:p>
    <w:p>
      <w:pPr>
        <w:autoSpaceDE w:val="0"/>
        <w:autoSpaceDN w:val="0"/>
        <w:adjustRightInd w:val="0"/>
        <w:spacing w:line="360" w:lineRule="auto"/>
        <w:ind w:firstLine="420" w:firstLineChars="200"/>
        <w:rPr>
          <w:rFonts w:ascii="宋体" w:hAnsi="宋体"/>
        </w:rPr>
      </w:pPr>
      <w:r>
        <w:rPr>
          <w:rFonts w:hint="eastAsia" w:ascii="宋体" w:hAnsi="宋体"/>
        </w:rPr>
        <w:t>法定代表人或授权委托人：（签字或签章）</w:t>
      </w:r>
    </w:p>
    <w:p>
      <w:pPr>
        <w:autoSpaceDE w:val="0"/>
        <w:autoSpaceDN w:val="0"/>
        <w:adjustRightInd w:val="0"/>
        <w:spacing w:line="360" w:lineRule="auto"/>
        <w:ind w:firstLine="420" w:firstLineChars="200"/>
        <w:rPr>
          <w:rFonts w:ascii="宋体" w:hAnsi="宋体"/>
        </w:rPr>
      </w:pPr>
      <w:r>
        <w:rPr>
          <w:rFonts w:hint="eastAsia" w:ascii="宋体" w:hAnsi="宋体"/>
        </w:rPr>
        <w:t>日期：    年    月    日</w:t>
      </w:r>
    </w:p>
    <w:p>
      <w:pPr>
        <w:pStyle w:val="12"/>
        <w:rPr>
          <w:rFonts w:hAnsi="宋体" w:eastAsia="宋体"/>
          <w:sz w:val="21"/>
          <w:szCs w:val="21"/>
        </w:rPr>
      </w:pPr>
      <w:r>
        <w:rPr>
          <w:rFonts w:hint="eastAsia" w:hAnsi="宋体" w:eastAsia="宋体"/>
          <w:sz w:val="21"/>
          <w:szCs w:val="21"/>
        </w:rPr>
        <w:t xml:space="preserve"> </w:t>
      </w:r>
    </w:p>
    <w:p>
      <w:pPr>
        <w:spacing w:line="360" w:lineRule="auto"/>
        <w:jc w:val="left"/>
        <w:rPr>
          <w:rFonts w:hAnsi="宋体" w:cs="宋体"/>
        </w:rPr>
      </w:pPr>
      <w:r>
        <w:rPr>
          <w:rFonts w:hAnsi="宋体" w:cs="宋体"/>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hAnsi="宋体" w:cs="宋体"/>
          <w:sz w:val="24"/>
          <w:szCs w:val="24"/>
        </w:rPr>
      </w:pPr>
      <w:r>
        <w:rPr>
          <w:rFonts w:hAnsi="宋体" w:cs="宋体"/>
          <w:sz w:val="24"/>
          <w:szCs w:val="24"/>
        </w:rPr>
        <w:t xml:space="preserve"> </w:t>
      </w:r>
    </w:p>
    <w:p>
      <w:pPr>
        <w:spacing w:line="360" w:lineRule="auto"/>
        <w:jc w:val="left"/>
        <w:rPr>
          <w:rFonts w:ascii="宋体" w:hAnsi="宋体"/>
          <w:sz w:val="24"/>
          <w:szCs w:val="24"/>
        </w:rPr>
      </w:pPr>
      <w:r>
        <w:rPr>
          <w:rFonts w:hint="eastAsia" w:ascii="宋体" w:hAnsi="宋体"/>
          <w:sz w:val="24"/>
          <w:szCs w:val="24"/>
        </w:rPr>
        <w:t xml:space="preserve"> </w:t>
      </w:r>
    </w:p>
    <w:p>
      <w:pPr>
        <w:spacing w:line="360" w:lineRule="auto"/>
        <w:jc w:val="left"/>
        <w:rPr>
          <w:rFonts w:ascii="宋体" w:hAnsi="宋体"/>
          <w:b/>
          <w:bCs/>
          <w:sz w:val="24"/>
          <w:szCs w:val="24"/>
        </w:rPr>
      </w:pPr>
      <w:r>
        <w:rPr>
          <w:rFonts w:hAnsi="宋体" w:cs="宋体"/>
          <w:sz w:val="24"/>
          <w:szCs w:val="24"/>
        </w:rPr>
        <w:br w:type="page"/>
      </w:r>
      <w:r>
        <w:rPr>
          <w:rFonts w:hint="eastAsia"/>
          <w:sz w:val="24"/>
          <w:szCs w:val="24"/>
        </w:rPr>
        <w:t>4</w:t>
      </w:r>
      <w:r>
        <w:rPr>
          <w:rFonts w:hint="eastAsia" w:ascii="宋体" w:hAnsi="宋体"/>
          <w:sz w:val="24"/>
          <w:szCs w:val="24"/>
        </w:rPr>
        <w:t>、</w:t>
      </w:r>
      <w:r>
        <w:rPr>
          <w:rFonts w:hint="eastAsia" w:ascii="宋体" w:hAnsi="宋体"/>
          <w:b/>
          <w:bCs/>
          <w:sz w:val="24"/>
          <w:szCs w:val="24"/>
        </w:rPr>
        <w:t>授权委托书</w:t>
      </w:r>
    </w:p>
    <w:p>
      <w:pPr>
        <w:jc w:val="center"/>
        <w:rPr>
          <w:rFonts w:eastAsia="黑体"/>
          <w:sz w:val="36"/>
          <w:szCs w:val="36"/>
        </w:rPr>
      </w:pPr>
      <w:r>
        <w:rPr>
          <w:rFonts w:eastAsia="黑体"/>
          <w:sz w:val="36"/>
          <w:szCs w:val="36"/>
        </w:rPr>
        <w:t xml:space="preserve"> </w:t>
      </w:r>
    </w:p>
    <w:p>
      <w:pPr>
        <w:jc w:val="center"/>
        <w:rPr>
          <w:rFonts w:ascii="黑体" w:hAnsi="黑体" w:eastAsia="黑体"/>
          <w:b/>
          <w:sz w:val="44"/>
          <w:szCs w:val="44"/>
        </w:rPr>
      </w:pPr>
      <w:r>
        <w:rPr>
          <w:rFonts w:hint="eastAsia" w:ascii="黑体" w:hAnsi="黑体" w:eastAsia="黑体"/>
          <w:b/>
          <w:sz w:val="44"/>
          <w:szCs w:val="44"/>
        </w:rPr>
        <w:t>授 权 委 托 书</w:t>
      </w:r>
    </w:p>
    <w:p>
      <w:pPr>
        <w:spacing w:line="560" w:lineRule="exact"/>
        <w:jc w:val="left"/>
        <w:rPr>
          <w:sz w:val="24"/>
          <w:szCs w:val="24"/>
        </w:rPr>
      </w:pPr>
      <w:r>
        <w:rPr>
          <w:rFonts w:hint="eastAsia"/>
        </w:rPr>
        <w:t xml:space="preserve"> </w:t>
      </w:r>
    </w:p>
    <w:p>
      <w:pPr>
        <w:spacing w:line="560" w:lineRule="exact"/>
        <w:ind w:firstLine="480"/>
        <w:rPr>
          <w:b/>
          <w:bCs/>
          <w:u w:val="single"/>
        </w:rPr>
      </w:pPr>
      <w:r>
        <w:rPr>
          <w:rFonts w:hint="eastAsia" w:ascii="宋体" w:hAnsi="宋体"/>
        </w:rPr>
        <w:t>本授权委托书声明：我</w:t>
      </w:r>
      <w:r>
        <w:rPr>
          <w:rFonts w:hint="eastAsia"/>
          <w:u w:val="single"/>
        </w:rPr>
        <w:t>XXX(</w:t>
      </w:r>
      <w:r>
        <w:rPr>
          <w:rFonts w:hint="eastAsia" w:ascii="宋体" w:hAnsi="宋体"/>
          <w:u w:val="single"/>
        </w:rPr>
        <w:t>姓名</w:t>
      </w:r>
      <w:r>
        <w:rPr>
          <w:rFonts w:hint="eastAsia"/>
          <w:u w:val="single"/>
        </w:rPr>
        <w:t>)</w:t>
      </w:r>
      <w:r>
        <w:rPr>
          <w:rFonts w:hint="eastAsia" w:ascii="宋体" w:hAnsi="宋体"/>
        </w:rPr>
        <w:t>系</w:t>
      </w:r>
      <w:r>
        <w:rPr>
          <w:rFonts w:hint="eastAsia" w:ascii="宋体" w:hAnsi="宋体"/>
          <w:u w:val="single"/>
        </w:rPr>
        <w:t xml:space="preserve">                公司</w:t>
      </w:r>
      <w:r>
        <w:rPr>
          <w:rFonts w:hint="eastAsia" w:ascii="宋体" w:hAnsi="宋体"/>
        </w:rPr>
        <w:t>的法定代表人，现授权委托</w:t>
      </w:r>
      <w:r>
        <w:rPr>
          <w:rFonts w:hint="eastAsia" w:ascii="宋体" w:hAnsi="宋体"/>
          <w:u w:val="single"/>
        </w:rPr>
        <w:t xml:space="preserve">                  公司</w:t>
      </w:r>
      <w:r>
        <w:rPr>
          <w:rFonts w:hint="eastAsia"/>
          <w:u w:val="single"/>
        </w:rPr>
        <w:t>YYY</w:t>
      </w:r>
      <w:r>
        <w:rPr>
          <w:rFonts w:hint="eastAsia" w:ascii="宋体" w:hAnsi="宋体"/>
          <w:u w:val="single"/>
        </w:rPr>
        <w:t>（姓名）</w:t>
      </w:r>
      <w:r>
        <w:rPr>
          <w:rFonts w:hint="eastAsia" w:ascii="宋体" w:hAnsi="宋体"/>
        </w:rPr>
        <w:t>为我的委托代理人，以本公司的名义参加</w:t>
      </w:r>
      <w:r>
        <w:rPr>
          <w:rFonts w:hint="eastAsia" w:ascii="宋体" w:hAnsi="宋体"/>
          <w:b/>
          <w:bCs/>
          <w:u w:val="single"/>
        </w:rPr>
        <w:t>苏州市妇女儿童活动中心苏州市女性创业创新园</w:t>
      </w:r>
      <w:r>
        <w:rPr>
          <w:rFonts w:hint="eastAsia"/>
          <w:b/>
          <w:bCs/>
          <w:u w:val="single"/>
        </w:rPr>
        <w:t>2022</w:t>
      </w:r>
      <w:r>
        <w:rPr>
          <w:rFonts w:hint="eastAsia" w:ascii="宋体" w:hAnsi="宋体"/>
          <w:b/>
          <w:bCs/>
          <w:u w:val="single"/>
        </w:rPr>
        <w:t>年度第三方管理孵化服务机构招募</w:t>
      </w:r>
      <w:r>
        <w:rPr>
          <w:rFonts w:hint="eastAsia" w:ascii="宋体" w:hAnsi="宋体"/>
        </w:rPr>
        <w:t>项目的报价。委托代理人所签署的一切文件和处理与之有关的一切事务，我均予以承认。</w:t>
      </w:r>
    </w:p>
    <w:p>
      <w:pPr>
        <w:spacing w:line="560" w:lineRule="exact"/>
        <w:ind w:firstLine="480"/>
        <w:rPr>
          <w:sz w:val="24"/>
          <w:szCs w:val="24"/>
        </w:rPr>
      </w:pPr>
      <w:r>
        <w:rPr>
          <w:rFonts w:hint="eastAsia" w:ascii="宋体" w:hAnsi="宋体"/>
        </w:rPr>
        <w:t>委托代理人无转委托权，特此委托。</w:t>
      </w:r>
    </w:p>
    <w:p>
      <w:pPr>
        <w:spacing w:line="560" w:lineRule="exact"/>
        <w:rPr>
          <w:sz w:val="24"/>
          <w:szCs w:val="24"/>
        </w:rPr>
      </w:pPr>
      <w:r>
        <w:rPr>
          <w:rFonts w:hint="eastAsia"/>
        </w:rPr>
        <w:t xml:space="preserve"> </w:t>
      </w:r>
    </w:p>
    <w:p>
      <w:pPr>
        <w:spacing w:line="760" w:lineRule="exact"/>
        <w:ind w:firstLine="482"/>
        <w:rPr>
          <w:sz w:val="24"/>
          <w:szCs w:val="24"/>
        </w:rPr>
      </w:pPr>
      <w:r>
        <w:rPr>
          <w:rFonts w:hint="eastAsia" w:ascii="宋体" w:hAnsi="宋体"/>
        </w:rPr>
        <w:t>委托代理人：性别：年龄：</w:t>
      </w:r>
    </w:p>
    <w:p>
      <w:pPr>
        <w:spacing w:line="760" w:lineRule="exact"/>
        <w:ind w:firstLine="482"/>
        <w:rPr>
          <w:sz w:val="24"/>
          <w:szCs w:val="24"/>
        </w:rPr>
      </w:pPr>
      <w:r>
        <w:rPr>
          <w:rFonts w:hint="eastAsia" w:ascii="宋体" w:hAnsi="宋体"/>
        </w:rPr>
        <w:t>单位（盖章）：部门：职务：</w:t>
      </w:r>
    </w:p>
    <w:p>
      <w:pPr>
        <w:spacing w:line="760" w:lineRule="exact"/>
        <w:ind w:firstLine="482"/>
        <w:rPr>
          <w:sz w:val="24"/>
          <w:szCs w:val="24"/>
        </w:rPr>
      </w:pPr>
      <w:r>
        <w:rPr>
          <w:rFonts w:hint="eastAsia" w:ascii="宋体" w:hAnsi="宋体"/>
        </w:rPr>
        <w:t>响应单位（盖法人章）：</w:t>
      </w:r>
    </w:p>
    <w:p>
      <w:pPr>
        <w:spacing w:line="760" w:lineRule="exact"/>
        <w:ind w:firstLine="482"/>
        <w:rPr>
          <w:sz w:val="24"/>
          <w:szCs w:val="24"/>
        </w:rPr>
      </w:pPr>
      <w:r>
        <w:rPr>
          <w:rFonts w:hint="eastAsia" w:ascii="宋体" w:hAnsi="宋体"/>
        </w:rPr>
        <w:t>法定代表人：</w:t>
      </w:r>
    </w:p>
    <w:p>
      <w:pPr>
        <w:spacing w:line="560" w:lineRule="exact"/>
        <w:ind w:left="480"/>
      </w:pPr>
      <w:r>
        <w:rPr>
          <w:rFonts w:hint="eastAsia" w:ascii="宋体" w:hAnsi="宋体"/>
        </w:rPr>
        <w:t>附：法定代表人身份证复印件（双面）</w:t>
      </w:r>
    </w:p>
    <w:p>
      <w:pPr>
        <w:spacing w:line="560" w:lineRule="exact"/>
        <w:ind w:left="480"/>
        <w:rPr>
          <w:sz w:val="24"/>
          <w:szCs w:val="24"/>
        </w:rPr>
      </w:pPr>
      <w:r>
        <w:rPr>
          <w:rFonts w:hint="eastAsia" w:ascii="宋体" w:hAnsi="宋体"/>
        </w:rPr>
        <w:t xml:space="preserve">    委托代理人身份证复印件（双面、如授权）</w:t>
      </w:r>
    </w:p>
    <w:p>
      <w:pPr>
        <w:spacing w:line="560" w:lineRule="exact"/>
        <w:ind w:left="480"/>
        <w:rPr>
          <w:sz w:val="24"/>
          <w:szCs w:val="24"/>
        </w:rPr>
      </w:pPr>
      <w:r>
        <w:rPr>
          <w:rFonts w:hint="eastAsia"/>
        </w:rPr>
        <w:t xml:space="preserve"> </w:t>
      </w:r>
    </w:p>
    <w:p>
      <w:pPr>
        <w:spacing w:line="560" w:lineRule="exact"/>
        <w:ind w:left="480"/>
        <w:jc w:val="left"/>
        <w:rPr>
          <w:sz w:val="24"/>
          <w:szCs w:val="24"/>
        </w:rPr>
      </w:pPr>
      <w:r>
        <w:rPr>
          <w:rFonts w:hint="eastAsia"/>
        </w:rPr>
        <w:t xml:space="preserve"> </w:t>
      </w:r>
    </w:p>
    <w:p>
      <w:pPr>
        <w:autoSpaceDE w:val="0"/>
        <w:autoSpaceDN w:val="0"/>
        <w:adjustRightInd w:val="0"/>
        <w:spacing w:line="360" w:lineRule="auto"/>
        <w:ind w:firstLine="5880" w:firstLineChars="2800"/>
        <w:jc w:val="left"/>
        <w:rPr>
          <w:rFonts w:ascii="宋体" w:hAnsi="宋体"/>
        </w:rPr>
      </w:pPr>
      <w:r>
        <w:rPr>
          <w:rFonts w:hint="eastAsia" w:ascii="宋体" w:hAnsi="宋体"/>
        </w:rPr>
        <w:t>日期：    年    月    日</w:t>
      </w:r>
    </w:p>
    <w:p>
      <w:r>
        <w:t xml:space="preserve"> </w:t>
      </w:r>
    </w:p>
    <w:p>
      <w:r>
        <w:t xml:space="preserve"> </w:t>
      </w:r>
    </w:p>
    <w:p>
      <w:r>
        <w:t xml:space="preserve"> </w:t>
      </w:r>
    </w:p>
    <w:p>
      <w:r>
        <w:t xml:space="preserve"> </w:t>
      </w:r>
    </w:p>
    <w:p>
      <w:pPr>
        <w:pStyle w:val="10"/>
      </w:pPr>
      <w:r>
        <w:rPr>
          <w:rFonts w:hint="eastAsia"/>
        </w:rPr>
        <w:t xml:space="preserve"> </w:t>
      </w:r>
    </w:p>
    <w:p>
      <w:r>
        <w:t xml:space="preserve"> </w:t>
      </w:r>
    </w:p>
    <w:p>
      <w:pPr>
        <w:spacing w:line="360" w:lineRule="auto"/>
        <w:jc w:val="left"/>
        <w:rPr>
          <w:rFonts w:ascii="宋体" w:hAnsi="宋体"/>
          <w:b/>
          <w:bCs/>
          <w:sz w:val="24"/>
          <w:szCs w:val="24"/>
        </w:rPr>
      </w:pPr>
      <w:r>
        <w:rPr>
          <w:rFonts w:hint="eastAsia" w:ascii="宋体" w:hAnsi="宋体"/>
          <w:b/>
          <w:bCs/>
          <w:sz w:val="24"/>
          <w:szCs w:val="24"/>
        </w:rPr>
        <w:t xml:space="preserve"> 5、报价书</w:t>
      </w:r>
    </w:p>
    <w:p>
      <w:pPr>
        <w:spacing w:line="360" w:lineRule="auto"/>
        <w:ind w:firstLine="883" w:firstLineChars="200"/>
        <w:jc w:val="center"/>
        <w:rPr>
          <w:rFonts w:ascii="宋体" w:hAnsi="宋体"/>
          <w:b/>
          <w:sz w:val="44"/>
          <w:szCs w:val="44"/>
        </w:rPr>
      </w:pPr>
      <w:r>
        <w:rPr>
          <w:rFonts w:hint="eastAsia" w:ascii="宋体" w:hAnsi="宋体"/>
          <w:b/>
          <w:sz w:val="44"/>
          <w:szCs w:val="44"/>
        </w:rPr>
        <w:t>报 价 书</w:t>
      </w:r>
    </w:p>
    <w:p>
      <w:pPr>
        <w:spacing w:line="560" w:lineRule="exact"/>
        <w:jc w:val="left"/>
        <w:rPr>
          <w:sz w:val="24"/>
          <w:szCs w:val="24"/>
        </w:rPr>
      </w:pPr>
      <w:r>
        <w:rPr>
          <w:rFonts w:hint="eastAsia"/>
        </w:rPr>
        <w:t xml:space="preserve"> </w:t>
      </w:r>
    </w:p>
    <w:p>
      <w:pPr>
        <w:spacing w:line="560" w:lineRule="exact"/>
        <w:rPr>
          <w:sz w:val="24"/>
          <w:szCs w:val="24"/>
        </w:rPr>
      </w:pPr>
      <w:r>
        <w:rPr>
          <w:rFonts w:hint="eastAsia" w:ascii="宋体" w:hAnsi="宋体"/>
        </w:rPr>
        <w:t>苏州市妇女儿童活动中心：</w:t>
      </w:r>
    </w:p>
    <w:p>
      <w:pPr>
        <w:spacing w:line="560" w:lineRule="exact"/>
        <w:ind w:firstLine="480"/>
        <w:rPr>
          <w:b/>
          <w:bCs/>
          <w:u w:val="single"/>
        </w:rPr>
      </w:pPr>
      <w:r>
        <w:rPr>
          <w:rFonts w:hint="eastAsia" w:ascii="宋体" w:hAnsi="宋体"/>
        </w:rPr>
        <w:t>（一）根据贵单位网站发布的项目招募公告，遵照现行法律法规的有关规定，我单位研究公告要求后，愿以人民币（大写）</w:t>
      </w:r>
      <w:r>
        <w:rPr>
          <w:rFonts w:hint="eastAsia" w:ascii="宋体" w:hAnsi="宋体"/>
          <w:u w:val="single"/>
        </w:rPr>
        <w:t xml:space="preserve">         </w:t>
      </w:r>
      <w:r>
        <w:rPr>
          <w:rFonts w:hint="eastAsia" w:ascii="宋体" w:hAnsi="宋体"/>
        </w:rPr>
        <w:t>元（</w:t>
      </w:r>
      <w:r>
        <w:rPr>
          <w:rFonts w:hint="eastAsia"/>
        </w:rPr>
        <w:t xml:space="preserve">¥ </w:t>
      </w:r>
      <w:r>
        <w:rPr>
          <w:rFonts w:hint="eastAsia" w:ascii="宋体" w:hAnsi="宋体"/>
          <w:u w:val="single"/>
        </w:rPr>
        <w:t xml:space="preserve">        </w:t>
      </w:r>
      <w:r>
        <w:rPr>
          <w:rFonts w:hint="eastAsia" w:ascii="宋体" w:hAnsi="宋体"/>
        </w:rPr>
        <w:t>元）的总价，按</w:t>
      </w:r>
      <w:r>
        <w:rPr>
          <w:rFonts w:hint="eastAsia" w:ascii="宋体" w:hAnsi="宋体"/>
          <w:bCs/>
        </w:rPr>
        <w:t>公告</w:t>
      </w:r>
      <w:r>
        <w:rPr>
          <w:rFonts w:hint="eastAsia" w:ascii="宋体" w:hAnsi="宋体"/>
        </w:rPr>
        <w:t>的要求履行本次</w:t>
      </w:r>
      <w:r>
        <w:rPr>
          <w:rFonts w:hint="eastAsia" w:ascii="宋体" w:hAnsi="宋体"/>
          <w:b/>
          <w:bCs/>
          <w:u w:val="single"/>
        </w:rPr>
        <w:t>苏州市妇女儿童活动中心苏州市女性创业创新园</w:t>
      </w:r>
      <w:r>
        <w:rPr>
          <w:rFonts w:hint="eastAsia"/>
          <w:b/>
          <w:bCs/>
          <w:u w:val="single"/>
        </w:rPr>
        <w:t>2022</w:t>
      </w:r>
      <w:r>
        <w:rPr>
          <w:rFonts w:hint="eastAsia" w:ascii="宋体" w:hAnsi="宋体"/>
          <w:b/>
          <w:bCs/>
          <w:u w:val="single"/>
        </w:rPr>
        <w:t>年度第三方管理孵化服务机构招募</w:t>
      </w:r>
      <w:r>
        <w:rPr>
          <w:rFonts w:hint="eastAsia" w:ascii="宋体" w:hAnsi="宋体"/>
        </w:rPr>
        <w:t>项目范围内的全部内容。</w:t>
      </w:r>
    </w:p>
    <w:p>
      <w:pPr>
        <w:spacing w:line="560" w:lineRule="exact"/>
        <w:ind w:firstLine="480"/>
      </w:pPr>
      <w:r>
        <w:rPr>
          <w:rFonts w:hint="eastAsia" w:ascii="宋体" w:hAnsi="宋体"/>
        </w:rPr>
        <w:t>（二）我单位保证在与贵单位签订合同后</w:t>
      </w:r>
      <w:r>
        <w:rPr>
          <w:rFonts w:hint="eastAsia"/>
        </w:rPr>
        <w:t>10</w:t>
      </w:r>
      <w:r>
        <w:rPr>
          <w:rFonts w:hint="eastAsia" w:ascii="宋体" w:hAnsi="宋体"/>
        </w:rPr>
        <w:t>日内履行。</w:t>
      </w:r>
    </w:p>
    <w:p>
      <w:pPr>
        <w:spacing w:line="560" w:lineRule="exact"/>
        <w:ind w:firstLine="480"/>
      </w:pPr>
      <w:r>
        <w:rPr>
          <w:rFonts w:hint="eastAsia" w:ascii="宋体" w:hAnsi="宋体"/>
        </w:rPr>
        <w:t>（三）贵单位的招募公告和我单位的投标标书将构成约束我们双方的合同。</w:t>
      </w:r>
    </w:p>
    <w:p>
      <w:pPr>
        <w:spacing w:line="560" w:lineRule="exact"/>
        <w:ind w:firstLine="480"/>
      </w:pPr>
      <w:r>
        <w:t xml:space="preserve"> </w:t>
      </w:r>
    </w:p>
    <w:p>
      <w:pPr>
        <w:spacing w:line="560" w:lineRule="exact"/>
      </w:pPr>
      <w:r>
        <w:rPr>
          <w:rFonts w:hint="eastAsia"/>
        </w:rPr>
        <w:t xml:space="preserve"> </w:t>
      </w:r>
    </w:p>
    <w:p>
      <w:pPr>
        <w:spacing w:line="560" w:lineRule="exact"/>
        <w:rPr>
          <w:sz w:val="24"/>
          <w:szCs w:val="24"/>
        </w:rPr>
      </w:pPr>
      <w:r>
        <w:rPr>
          <w:sz w:val="24"/>
          <w:szCs w:val="24"/>
        </w:rPr>
        <w:t xml:space="preserve"> </w:t>
      </w:r>
    </w:p>
    <w:p>
      <w:pPr>
        <w:spacing w:line="560" w:lineRule="exact"/>
        <w:rPr>
          <w:sz w:val="24"/>
          <w:szCs w:val="24"/>
        </w:rPr>
      </w:pPr>
      <w:r>
        <w:rPr>
          <w:rFonts w:hint="eastAsia"/>
        </w:rPr>
        <w:t xml:space="preserve"> </w:t>
      </w:r>
    </w:p>
    <w:p>
      <w:pPr>
        <w:spacing w:line="560" w:lineRule="exact"/>
        <w:rPr>
          <w:sz w:val="24"/>
          <w:szCs w:val="24"/>
        </w:rPr>
      </w:pPr>
      <w:r>
        <w:rPr>
          <w:rFonts w:hint="eastAsia" w:ascii="宋体" w:hAnsi="宋体"/>
        </w:rPr>
        <w:t>响应单位（盖章）：</w:t>
      </w:r>
    </w:p>
    <w:p>
      <w:pPr>
        <w:spacing w:line="560" w:lineRule="exact"/>
        <w:rPr>
          <w:sz w:val="24"/>
          <w:szCs w:val="24"/>
        </w:rPr>
      </w:pPr>
      <w:r>
        <w:rPr>
          <w:rFonts w:hint="eastAsia"/>
        </w:rPr>
        <w:t xml:space="preserve"> </w:t>
      </w:r>
    </w:p>
    <w:p>
      <w:pPr>
        <w:spacing w:line="560" w:lineRule="exact"/>
        <w:rPr>
          <w:sz w:val="24"/>
          <w:szCs w:val="24"/>
        </w:rPr>
      </w:pPr>
      <w:r>
        <w:rPr>
          <w:rFonts w:hint="eastAsia" w:ascii="宋体" w:hAnsi="宋体"/>
        </w:rPr>
        <w:t>法人代表人或授权委托人（签字或盖章）：</w:t>
      </w:r>
    </w:p>
    <w:p>
      <w:pPr>
        <w:spacing w:line="560" w:lineRule="exact"/>
        <w:rPr>
          <w:sz w:val="24"/>
          <w:szCs w:val="24"/>
        </w:rPr>
      </w:pPr>
      <w:r>
        <w:rPr>
          <w:rFonts w:hint="eastAsia"/>
        </w:rPr>
        <w:t xml:space="preserve"> </w:t>
      </w:r>
    </w:p>
    <w:p>
      <w:pPr>
        <w:spacing w:line="560" w:lineRule="exact"/>
        <w:jc w:val="right"/>
        <w:rPr>
          <w:sz w:val="24"/>
          <w:szCs w:val="24"/>
        </w:rPr>
      </w:pPr>
      <w:r>
        <w:rPr>
          <w:rFonts w:hint="eastAsia" w:ascii="宋体" w:hAnsi="宋体"/>
        </w:rPr>
        <w:t>日期：  年  月  日</w:t>
      </w:r>
    </w:p>
    <w:p>
      <w:pPr>
        <w:spacing w:line="560" w:lineRule="exact"/>
        <w:jc w:val="left"/>
        <w:rPr>
          <w:sz w:val="24"/>
          <w:szCs w:val="24"/>
        </w:rPr>
      </w:pPr>
      <w:r>
        <w:rPr>
          <w:rFonts w:hint="eastAsia"/>
        </w:rPr>
        <w:t xml:space="preserve"> </w:t>
      </w:r>
    </w:p>
    <w:p>
      <w:pPr>
        <w:spacing w:line="560" w:lineRule="exact"/>
        <w:rPr>
          <w:sz w:val="24"/>
          <w:szCs w:val="24"/>
        </w:rPr>
      </w:pPr>
      <w:r>
        <w:rPr>
          <w:rFonts w:hint="eastAsia"/>
          <w:sz w:val="24"/>
          <w:szCs w:val="24"/>
        </w:rPr>
        <w:t xml:space="preserve"> </w:t>
      </w:r>
    </w:p>
    <w:p>
      <w:pPr>
        <w:spacing w:line="560" w:lineRule="exact"/>
      </w:pPr>
      <w:r>
        <w:t xml:space="preserve"> </w:t>
      </w:r>
    </w:p>
    <w:p>
      <w:pPr>
        <w:pStyle w:val="3"/>
        <w:overflowPunct w:val="0"/>
        <w:snapToGrid w:val="0"/>
        <w:spacing w:line="360" w:lineRule="auto"/>
        <w:ind w:firstLine="0"/>
        <w:rPr>
          <w:rFonts w:ascii="黑体" w:hAnsi="黑体" w:eastAsia="黑体"/>
          <w:b/>
          <w:bCs/>
          <w:sz w:val="28"/>
          <w:szCs w:val="28"/>
        </w:rPr>
      </w:pPr>
      <w:r>
        <w:rPr>
          <w:rFonts w:eastAsia="黑体"/>
          <w:sz w:val="36"/>
          <w:szCs w:val="36"/>
        </w:rPr>
        <w:br w:type="page"/>
      </w:r>
      <w:r>
        <w:rPr>
          <w:rFonts w:hint="eastAsia" w:ascii="黑体" w:hAnsi="黑体" w:eastAsia="黑体"/>
          <w:b/>
          <w:bCs/>
          <w:sz w:val="28"/>
          <w:szCs w:val="28"/>
        </w:rPr>
        <w:t>6、响应单位方案（格式自拟）</w:t>
      </w:r>
    </w:p>
    <w:p>
      <w:pPr>
        <w:pStyle w:val="3"/>
        <w:overflowPunct w:val="0"/>
        <w:snapToGrid w:val="0"/>
        <w:spacing w:line="360" w:lineRule="auto"/>
        <w:ind w:firstLine="0"/>
        <w:rPr>
          <w:rFonts w:ascii="宋体" w:hAnsi="宋体" w:eastAsia="宋体"/>
          <w:b/>
          <w:sz w:val="21"/>
          <w:szCs w:val="21"/>
        </w:rPr>
      </w:pPr>
      <w:r>
        <w:rPr>
          <w:rFonts w:hint="eastAsia" w:ascii="宋体" w:hAnsi="宋体" w:eastAsia="宋体"/>
          <w:b/>
          <w:sz w:val="21"/>
          <w:szCs w:val="21"/>
        </w:rPr>
        <w:t>6.1响应单位人员名单</w:t>
      </w:r>
    </w:p>
    <w:p>
      <w:pPr>
        <w:pStyle w:val="3"/>
        <w:overflowPunct w:val="0"/>
        <w:snapToGrid w:val="0"/>
        <w:spacing w:line="360" w:lineRule="auto"/>
        <w:ind w:firstLine="0"/>
        <w:rPr>
          <w:rFonts w:ascii="黑体" w:hAnsi="黑体" w:eastAsia="黑体"/>
          <w:b/>
          <w:bCs/>
          <w:sz w:val="28"/>
          <w:szCs w:val="28"/>
        </w:rPr>
      </w:pPr>
      <w:r>
        <w:rPr>
          <w:rFonts w:hint="eastAsia" w:ascii="黑体" w:hAnsi="黑体" w:eastAsia="黑体"/>
          <w:b/>
          <w:bCs/>
          <w:sz w:val="28"/>
          <w:szCs w:val="28"/>
        </w:rPr>
        <w:t xml:space="preserve"> </w:t>
      </w:r>
    </w:p>
    <w:p>
      <w:pPr>
        <w:pStyle w:val="3"/>
        <w:overflowPunct w:val="0"/>
        <w:snapToGrid w:val="0"/>
        <w:spacing w:line="360" w:lineRule="auto"/>
        <w:ind w:firstLine="0"/>
        <w:jc w:val="center"/>
        <w:rPr>
          <w:rFonts w:ascii="黑体" w:hAnsi="黑体" w:eastAsia="黑体"/>
          <w:b/>
          <w:bCs/>
          <w:sz w:val="44"/>
          <w:szCs w:val="44"/>
        </w:rPr>
      </w:pPr>
      <w:r>
        <w:rPr>
          <w:rFonts w:hint="eastAsia" w:ascii="黑体" w:hAnsi="黑体" w:eastAsia="黑体"/>
          <w:b/>
          <w:bCs/>
          <w:sz w:val="44"/>
          <w:szCs w:val="44"/>
        </w:rPr>
        <w:t>响应单位人员名单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666"/>
        <w:gridCol w:w="756"/>
        <w:gridCol w:w="1611"/>
        <w:gridCol w:w="1333"/>
        <w:gridCol w:w="1134"/>
        <w:gridCol w:w="110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 w:type="dxa"/>
            <w:tcBorders>
              <w:top w:val="single" w:color="auto" w:sz="12"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序号</w:t>
            </w:r>
          </w:p>
        </w:tc>
        <w:tc>
          <w:tcPr>
            <w:tcW w:w="666" w:type="dxa"/>
            <w:tcBorders>
              <w:top w:val="single" w:color="auto" w:sz="12" w:space="0"/>
              <w:left w:val="nil"/>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姓名</w:t>
            </w:r>
          </w:p>
        </w:tc>
        <w:tc>
          <w:tcPr>
            <w:tcW w:w="756" w:type="dxa"/>
            <w:tcBorders>
              <w:top w:val="single" w:color="auto" w:sz="12"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单位职务</w:t>
            </w:r>
          </w:p>
        </w:tc>
        <w:tc>
          <w:tcPr>
            <w:tcW w:w="1611" w:type="dxa"/>
            <w:tcBorders>
              <w:top w:val="single" w:color="auto" w:sz="12"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拟在本项目中担任的职务</w:t>
            </w:r>
          </w:p>
        </w:tc>
        <w:tc>
          <w:tcPr>
            <w:tcW w:w="1333" w:type="dxa"/>
            <w:tcBorders>
              <w:top w:val="single" w:color="auto" w:sz="12"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身份证号码</w:t>
            </w:r>
          </w:p>
        </w:tc>
        <w:tc>
          <w:tcPr>
            <w:tcW w:w="1134" w:type="dxa"/>
            <w:tcBorders>
              <w:top w:val="single" w:color="auto" w:sz="12"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资质证书</w:t>
            </w:r>
          </w:p>
        </w:tc>
        <w:tc>
          <w:tcPr>
            <w:tcW w:w="1100" w:type="dxa"/>
            <w:tcBorders>
              <w:top w:val="single" w:color="auto" w:sz="12"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主要资历</w:t>
            </w:r>
          </w:p>
        </w:tc>
        <w:tc>
          <w:tcPr>
            <w:tcW w:w="1163" w:type="dxa"/>
            <w:tcBorders>
              <w:top w:val="single" w:color="auto" w:sz="12" w:space="0"/>
              <w:left w:val="nil"/>
              <w:bottom w:val="single" w:color="auto" w:sz="4" w:space="0"/>
              <w:right w:val="single" w:color="auto" w:sz="12" w:space="0"/>
            </w:tcBorders>
            <w:vAlign w:val="center"/>
          </w:tcPr>
          <w:p>
            <w:pPr>
              <w:spacing w:line="400" w:lineRule="atLeast"/>
              <w:jc w:val="center"/>
              <w:rPr>
                <w:rFonts w:ascii="宋体" w:hAnsi="宋体" w:cs="Arial"/>
              </w:rPr>
            </w:pPr>
            <w:r>
              <w:rPr>
                <w:rFonts w:hint="eastAsia" w:ascii="宋体" w:hAnsi="宋体" w:cs="Aria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1</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2</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3</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4</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5</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6</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r>
              <w:rPr>
                <w:rFonts w:hint="eastAsia" w:ascii="宋体" w:hAnsi="宋体" w:cs="Arial"/>
              </w:rPr>
              <w:t>7</w:t>
            </w: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32" w:type="dxa"/>
            <w:tcBorders>
              <w:top w:val="single" w:color="auto" w:sz="4" w:space="0"/>
              <w:left w:val="single" w:color="auto" w:sz="12" w:space="0"/>
              <w:bottom w:val="single" w:color="auto" w:sz="4" w:space="0"/>
              <w:right w:val="single" w:color="auto" w:sz="4" w:space="0"/>
            </w:tcBorders>
            <w:vAlign w:val="center"/>
          </w:tcPr>
          <w:p>
            <w:pPr>
              <w:spacing w:line="400" w:lineRule="atLeast"/>
              <w:jc w:val="center"/>
              <w:rPr>
                <w:rFonts w:ascii="宋体" w:hAnsi="宋体" w:cs="Arial"/>
              </w:rPr>
            </w:pPr>
          </w:p>
        </w:tc>
        <w:tc>
          <w:tcPr>
            <w:tcW w:w="666" w:type="dxa"/>
            <w:tcBorders>
              <w:top w:val="single" w:color="auto" w:sz="4" w:space="0"/>
              <w:left w:val="nil"/>
              <w:bottom w:val="single" w:color="auto" w:sz="4" w:space="0"/>
              <w:right w:val="single" w:color="auto" w:sz="4" w:space="0"/>
            </w:tcBorders>
            <w:vAlign w:val="center"/>
          </w:tcPr>
          <w:p>
            <w:pPr>
              <w:spacing w:line="400" w:lineRule="atLeast"/>
              <w:jc w:val="center"/>
              <w:rPr>
                <w:rFonts w:ascii="宋体" w:hAnsi="宋体" w:cs="Arial"/>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611"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333"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00" w:type="dxa"/>
            <w:tcBorders>
              <w:top w:val="single" w:color="auto" w:sz="4" w:space="0"/>
              <w:left w:val="single" w:color="auto" w:sz="4" w:space="0"/>
              <w:bottom w:val="single" w:color="auto" w:sz="4" w:space="0"/>
              <w:right w:val="single" w:color="auto" w:sz="4" w:space="0"/>
            </w:tcBorders>
            <w:vAlign w:val="center"/>
          </w:tcPr>
          <w:p>
            <w:pPr>
              <w:spacing w:line="400" w:lineRule="atLeast"/>
              <w:jc w:val="center"/>
              <w:rPr>
                <w:rFonts w:ascii="宋体" w:hAnsi="宋体" w:cs="Arial"/>
              </w:rPr>
            </w:pPr>
          </w:p>
        </w:tc>
        <w:tc>
          <w:tcPr>
            <w:tcW w:w="1163" w:type="dxa"/>
            <w:tcBorders>
              <w:top w:val="single" w:color="auto" w:sz="4" w:space="0"/>
              <w:left w:val="nil"/>
              <w:bottom w:val="single" w:color="auto" w:sz="4" w:space="0"/>
              <w:right w:val="single" w:color="auto" w:sz="12" w:space="0"/>
            </w:tcBorders>
            <w:vAlign w:val="center"/>
          </w:tcPr>
          <w:p>
            <w:pPr>
              <w:spacing w:line="400" w:lineRule="atLeast"/>
              <w:jc w:val="center"/>
              <w:rPr>
                <w:rFonts w:ascii="宋体" w:hAnsi="宋体" w:cs="Arial"/>
              </w:rPr>
            </w:pPr>
          </w:p>
        </w:tc>
      </w:tr>
    </w:tbl>
    <w:p>
      <w:pPr>
        <w:ind w:firstLine="210" w:firstLineChars="100"/>
      </w:pPr>
      <w:r>
        <w:t xml:space="preserve"> </w:t>
      </w:r>
    </w:p>
    <w:p>
      <w:pPr>
        <w:ind w:firstLine="210" w:firstLineChars="100"/>
      </w:pPr>
      <w:r>
        <w:rPr>
          <w:rFonts w:hint="eastAsia" w:ascii="宋体" w:hAnsi="宋体"/>
        </w:rPr>
        <w:t xml:space="preserve">附：1.响应单位机构人员身份证、劳动合同、社会保险缴清单、资质证书、学历证书复印件。  </w:t>
      </w:r>
    </w:p>
    <w:p>
      <w:pPr>
        <w:autoSpaceDE w:val="0"/>
        <w:autoSpaceDN w:val="0"/>
        <w:adjustRightInd w:val="0"/>
        <w:spacing w:line="360" w:lineRule="auto"/>
        <w:ind w:firstLine="420" w:firstLineChars="200"/>
        <w:rPr>
          <w:rFonts w:ascii="宋体" w:hAnsi="宋体"/>
        </w:rPr>
      </w:pPr>
      <w:r>
        <w:rPr>
          <w:rFonts w:hint="eastAsia" w:ascii="宋体" w:hAnsi="宋体"/>
        </w:rPr>
        <w:t xml:space="preserve">  2.根据要求自行修改或增加内容</w:t>
      </w:r>
    </w:p>
    <w:p>
      <w:pPr>
        <w:autoSpaceDE w:val="0"/>
        <w:autoSpaceDN w:val="0"/>
        <w:adjustRightInd w:val="0"/>
        <w:spacing w:line="360" w:lineRule="auto"/>
        <w:ind w:firstLine="420" w:firstLineChars="200"/>
        <w:rPr>
          <w:rFonts w:ascii="宋体" w:hAnsi="宋体"/>
        </w:rPr>
      </w:pPr>
      <w:r>
        <w:rPr>
          <w:rFonts w:hint="eastAsia" w:ascii="宋体" w:hAnsi="宋体"/>
        </w:rPr>
        <w:t>响应单位：（公章）</w:t>
      </w:r>
    </w:p>
    <w:p>
      <w:pPr>
        <w:autoSpaceDE w:val="0"/>
        <w:autoSpaceDN w:val="0"/>
        <w:adjustRightInd w:val="0"/>
        <w:spacing w:line="360" w:lineRule="auto"/>
        <w:ind w:firstLine="420" w:firstLineChars="200"/>
        <w:rPr>
          <w:rFonts w:ascii="宋体" w:hAnsi="宋体"/>
        </w:rPr>
      </w:pPr>
      <w:r>
        <w:rPr>
          <w:rFonts w:hint="eastAsia" w:ascii="宋体" w:hAnsi="宋体"/>
        </w:rPr>
        <w:t>法定代表人或授权委托人：（签字或签章）</w:t>
      </w:r>
    </w:p>
    <w:p>
      <w:pPr>
        <w:autoSpaceDE w:val="0"/>
        <w:autoSpaceDN w:val="0"/>
        <w:adjustRightInd w:val="0"/>
        <w:spacing w:line="360" w:lineRule="auto"/>
        <w:ind w:firstLine="420" w:firstLineChars="200"/>
        <w:rPr>
          <w:rFonts w:ascii="宋体" w:hAnsi="宋体"/>
        </w:rPr>
      </w:pPr>
      <w:r>
        <w:rPr>
          <w:rFonts w:hint="eastAsia" w:ascii="宋体" w:hAnsi="宋体"/>
        </w:rPr>
        <w:t>日期：    年    月    日</w:t>
      </w:r>
    </w:p>
    <w:p>
      <w:r>
        <w:t xml:space="preserve"> </w:t>
      </w:r>
    </w:p>
    <w:p>
      <w:r>
        <w:t xml:space="preserve"> </w:t>
      </w:r>
    </w:p>
    <w:p>
      <w: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7、类似业绩一览表</w:t>
      </w:r>
    </w:p>
    <w:p>
      <w:pPr>
        <w:spacing w:line="360" w:lineRule="auto"/>
        <w:jc w:val="center"/>
        <w:rPr>
          <w:rFonts w:ascii="Arial" w:hAnsi="Arial" w:eastAsia="黑体" w:cs="Arial"/>
          <w:b/>
          <w:sz w:val="44"/>
          <w:szCs w:val="44"/>
        </w:rPr>
      </w:pPr>
      <w:r>
        <w:rPr>
          <w:rFonts w:hint="eastAsia" w:ascii="黑体" w:hAnsi="黑体" w:eastAsia="黑体"/>
          <w:b/>
          <w:sz w:val="44"/>
          <w:szCs w:val="44"/>
        </w:rPr>
        <w:t>类似业绩一览表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6"/>
        <w:gridCol w:w="1134"/>
        <w:gridCol w:w="1501"/>
        <w:gridCol w:w="1650"/>
        <w:gridCol w:w="145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序号</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项目名称</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项目甲方</w:t>
            </w:r>
          </w:p>
        </w:tc>
        <w:tc>
          <w:tcPr>
            <w:tcW w:w="1501"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合同签订时间</w:t>
            </w:r>
          </w:p>
        </w:tc>
        <w:tc>
          <w:tcPr>
            <w:tcW w:w="16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合同履行周期</w:t>
            </w:r>
          </w:p>
        </w:tc>
        <w:tc>
          <w:tcPr>
            <w:tcW w:w="145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rPr>
            </w:pPr>
            <w:r>
              <w:rPr>
                <w:rFonts w:hint="eastAsia" w:ascii="宋体" w:hAnsi="宋体"/>
              </w:rPr>
              <w:t>合同金额</w:t>
            </w:r>
          </w:p>
          <w:p>
            <w:pPr>
              <w:spacing w:line="360" w:lineRule="auto"/>
              <w:jc w:val="center"/>
              <w:rPr>
                <w:rFonts w:ascii="宋体" w:hAnsi="宋体"/>
              </w:rPr>
            </w:pPr>
            <w:r>
              <w:rPr>
                <w:rFonts w:hint="eastAsia" w:ascii="宋体" w:hAnsi="宋体"/>
              </w:rPr>
              <w:t>（人民币）</w:t>
            </w: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1</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2</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3</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4</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5</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501"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650" w:type="dxa"/>
            <w:tcBorders>
              <w:top w:val="single" w:color="auto" w:sz="4" w:space="0"/>
              <w:left w:val="single" w:color="auto" w:sz="4" w:space="0"/>
              <w:bottom w:val="single" w:color="auto" w:sz="4" w:space="0"/>
              <w:right w:val="single" w:color="auto" w:sz="4" w:space="0"/>
            </w:tcBorders>
            <w:noWrap/>
          </w:tcPr>
          <w:p>
            <w:pPr>
              <w:jc w:val="center"/>
              <w:rPr>
                <w:rFonts w:ascii="宋体" w:hAnsi="宋体"/>
              </w:rPr>
            </w:pPr>
          </w:p>
        </w:tc>
        <w:tc>
          <w:tcPr>
            <w:tcW w:w="145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p>
        </w:tc>
      </w:tr>
    </w:tbl>
    <w:p>
      <w:pPr>
        <w:rPr>
          <w:rFonts w:ascii="宋体" w:hAnsi="宋体"/>
        </w:rPr>
      </w:pPr>
      <w:r>
        <w:rPr>
          <w:rFonts w:hint="eastAsia" w:ascii="宋体" w:hAnsi="宋体"/>
        </w:rPr>
        <w:t xml:space="preserve"> </w:t>
      </w:r>
    </w:p>
    <w:p>
      <w:pPr>
        <w:rPr>
          <w:rFonts w:ascii="宋体" w:hAnsi="宋体"/>
        </w:rPr>
      </w:pPr>
      <w:r>
        <w:rPr>
          <w:rFonts w:hint="eastAsia" w:ascii="宋体" w:hAnsi="宋体"/>
        </w:rPr>
        <w:t>附：合同等证明材料复印件。</w:t>
      </w:r>
    </w:p>
    <w:p>
      <w:pPr>
        <w:rPr>
          <w:rFonts w:ascii="宋体" w:hAnsi="宋体"/>
          <w:sz w:val="24"/>
          <w:szCs w:val="24"/>
        </w:rPr>
      </w:pPr>
      <w:r>
        <w:rPr>
          <w:rFonts w:hint="eastAsia" w:ascii="宋体" w:hAnsi="宋体"/>
          <w:sz w:val="24"/>
          <w:szCs w:val="24"/>
        </w:rPr>
        <w:t xml:space="preserve"> </w:t>
      </w:r>
    </w:p>
    <w:p>
      <w:pPr>
        <w:autoSpaceDE w:val="0"/>
        <w:autoSpaceDN w:val="0"/>
        <w:adjustRightInd w:val="0"/>
        <w:spacing w:line="360" w:lineRule="auto"/>
        <w:ind w:firstLine="420" w:firstLineChars="200"/>
        <w:rPr>
          <w:rFonts w:ascii="宋体" w:hAnsi="宋体"/>
        </w:rPr>
      </w:pPr>
      <w:r>
        <w:rPr>
          <w:rFonts w:hint="eastAsia" w:ascii="宋体" w:hAnsi="宋体"/>
        </w:rPr>
        <w:t>响应单位：（公章）</w:t>
      </w:r>
    </w:p>
    <w:p>
      <w:pPr>
        <w:autoSpaceDE w:val="0"/>
        <w:autoSpaceDN w:val="0"/>
        <w:adjustRightInd w:val="0"/>
        <w:spacing w:line="360" w:lineRule="auto"/>
        <w:ind w:firstLine="420" w:firstLineChars="200"/>
        <w:rPr>
          <w:rFonts w:ascii="宋体" w:hAnsi="宋体"/>
        </w:rPr>
      </w:pPr>
      <w:r>
        <w:rPr>
          <w:rFonts w:hint="eastAsia" w:ascii="宋体" w:hAnsi="宋体"/>
        </w:rPr>
        <w:t>法定代表人或授权委托人：（签字或签章）</w:t>
      </w:r>
    </w:p>
    <w:p>
      <w:pPr>
        <w:autoSpaceDE w:val="0"/>
        <w:autoSpaceDN w:val="0"/>
        <w:adjustRightInd w:val="0"/>
        <w:spacing w:line="360" w:lineRule="auto"/>
        <w:ind w:firstLine="420" w:firstLineChars="200"/>
        <w:rPr>
          <w:rFonts w:ascii="宋体" w:hAnsi="宋体"/>
        </w:rPr>
      </w:pPr>
      <w:r>
        <w:rPr>
          <w:rFonts w:hint="eastAsia" w:ascii="宋体" w:hAnsi="宋体"/>
        </w:rPr>
        <w:t>日期：    年    月    日</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pStyle w:val="10"/>
      </w:pPr>
      <w:r>
        <w:rPr>
          <w:rFonts w:hint="eastAsia"/>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b/>
          <w:sz w:val="24"/>
          <w:szCs w:val="24"/>
        </w:rPr>
      </w:pPr>
      <w:r>
        <w:rPr>
          <w:rFonts w:hint="eastAsia" w:ascii="宋体" w:hAnsi="宋体"/>
          <w:b/>
          <w:sz w:val="24"/>
          <w:szCs w:val="24"/>
        </w:rPr>
        <w:t xml:space="preserve"> </w:t>
      </w:r>
    </w:p>
    <w:p>
      <w:pPr>
        <w:rPr>
          <w:rFonts w:ascii="宋体" w:hAnsi="宋体"/>
          <w:sz w:val="24"/>
          <w:szCs w:val="24"/>
        </w:rPr>
      </w:pPr>
      <w:r>
        <w:rPr>
          <w:rFonts w:hint="eastAsia" w:ascii="宋体" w:hAnsi="宋体"/>
          <w:b/>
          <w:sz w:val="24"/>
          <w:szCs w:val="24"/>
        </w:rPr>
        <w:t>8、资格证明文件</w:t>
      </w:r>
    </w:p>
    <w:p>
      <w:pPr>
        <w:pStyle w:val="3"/>
        <w:overflowPunct w:val="0"/>
        <w:ind w:firstLine="0"/>
        <w:rPr>
          <w:rFonts w:ascii="宋体" w:hAnsi="宋体" w:eastAsia="宋体"/>
          <w:b/>
        </w:rPr>
      </w:pPr>
      <w:r>
        <w:rPr>
          <w:rFonts w:hint="eastAsia" w:ascii="宋体" w:hAnsi="宋体" w:eastAsia="宋体"/>
          <w:b/>
        </w:rPr>
        <w:t xml:space="preserve"> </w:t>
      </w:r>
    </w:p>
    <w:p>
      <w:pPr>
        <w:pStyle w:val="3"/>
        <w:overflowPunct w:val="0"/>
        <w:ind w:firstLine="0"/>
        <w:jc w:val="both"/>
        <w:rPr>
          <w:rFonts w:ascii="宋体" w:hAnsi="宋体" w:eastAsia="宋体"/>
          <w:b/>
        </w:rPr>
      </w:pPr>
      <w:r>
        <w:rPr>
          <w:rFonts w:hint="eastAsia" w:ascii="宋体" w:hAnsi="宋体" w:eastAsia="宋体"/>
          <w:b/>
        </w:rPr>
        <w:t>8.1关于资格文件的声明函</w:t>
      </w:r>
    </w:p>
    <w:p>
      <w:pPr>
        <w:pStyle w:val="3"/>
        <w:overflowPunct w:val="0"/>
        <w:ind w:firstLine="0"/>
        <w:rPr>
          <w:rFonts w:ascii="宋体" w:hAnsi="宋体" w:eastAsia="宋体"/>
          <w:b/>
        </w:rPr>
      </w:pPr>
      <w:r>
        <w:rPr>
          <w:rFonts w:hint="eastAsia" w:ascii="宋体" w:hAnsi="宋体" w:eastAsia="宋体"/>
          <w:b/>
        </w:rPr>
        <w:t xml:space="preserve"> </w:t>
      </w:r>
    </w:p>
    <w:p>
      <w:pPr>
        <w:pStyle w:val="3"/>
        <w:overflowPunct w:val="0"/>
        <w:ind w:firstLine="0"/>
        <w:rPr>
          <w:rFonts w:ascii="宋体" w:hAnsi="宋体" w:eastAsia="宋体"/>
          <w:b/>
        </w:rPr>
      </w:pPr>
      <w:r>
        <w:rPr>
          <w:rFonts w:hint="eastAsia" w:ascii="宋体" w:hAnsi="宋体" w:eastAsia="宋体"/>
          <w:b/>
        </w:rPr>
        <w:t xml:space="preserve"> </w:t>
      </w:r>
    </w:p>
    <w:p>
      <w:pPr>
        <w:pStyle w:val="3"/>
        <w:overflowPunct w:val="0"/>
        <w:jc w:val="center"/>
        <w:rPr>
          <w:rFonts w:ascii="黑体" w:hAnsi="黑体" w:eastAsia="黑体"/>
          <w:sz w:val="36"/>
          <w:szCs w:val="36"/>
        </w:rPr>
      </w:pPr>
      <w:r>
        <w:rPr>
          <w:rFonts w:hint="eastAsia" w:ascii="黑体" w:hAnsi="黑体" w:eastAsia="黑体"/>
          <w:b/>
          <w:sz w:val="36"/>
          <w:szCs w:val="36"/>
        </w:rPr>
        <w:t>关于资格文件的声明函</w:t>
      </w:r>
    </w:p>
    <w:p>
      <w:pPr>
        <w:pStyle w:val="3"/>
        <w:overflowPunct w:val="0"/>
        <w:spacing w:line="360" w:lineRule="auto"/>
        <w:jc w:val="center"/>
        <w:rPr>
          <w:rFonts w:ascii="宋体" w:hAnsi="宋体" w:eastAsia="宋体"/>
        </w:rPr>
      </w:pPr>
      <w:r>
        <w:rPr>
          <w:rFonts w:hint="eastAsia" w:ascii="宋体" w:hAnsi="宋体" w:eastAsia="宋体"/>
        </w:rPr>
        <w:t xml:space="preserve"> </w:t>
      </w:r>
    </w:p>
    <w:p>
      <w:pPr>
        <w:pStyle w:val="3"/>
        <w:overflowPunct w:val="0"/>
        <w:spacing w:line="360" w:lineRule="auto"/>
        <w:ind w:firstLine="0"/>
        <w:rPr>
          <w:rFonts w:ascii="宋体" w:hAnsi="宋体" w:eastAsia="宋体"/>
        </w:rPr>
      </w:pPr>
      <w:r>
        <w:rPr>
          <w:rFonts w:hint="eastAsia" w:ascii="宋体" w:hAnsi="宋体" w:eastAsia="宋体"/>
        </w:rPr>
        <w:t>苏州市妇女儿童活动中心：</w:t>
      </w:r>
    </w:p>
    <w:p>
      <w:pPr>
        <w:pStyle w:val="3"/>
        <w:overflowPunct w:val="0"/>
        <w:spacing w:line="360" w:lineRule="auto"/>
        <w:ind w:firstLine="480" w:firstLineChars="200"/>
        <w:rPr>
          <w:rFonts w:ascii="宋体" w:hAnsi="宋体" w:eastAsia="宋体"/>
        </w:rPr>
      </w:pPr>
      <w:r>
        <w:rPr>
          <w:rFonts w:hint="eastAsia" w:ascii="宋体" w:hAnsi="宋体" w:eastAsia="宋体"/>
        </w:rPr>
        <w:t>本公司愿就由贵单位组织实施的本次采购活动进行响应。本公司所提交的响应文件中所有关于响应资格的文件、证明和陈述均是真实的、准确的。若与真实情况不符，本公司愿意承担由此而产生的一切后果。</w:t>
      </w:r>
    </w:p>
    <w:p>
      <w:pPr>
        <w:pStyle w:val="3"/>
        <w:overflowPunct w:val="0"/>
        <w:spacing w:line="360" w:lineRule="auto"/>
        <w:rPr>
          <w:rFonts w:ascii="宋体" w:hAnsi="宋体" w:eastAsia="宋体"/>
        </w:rPr>
      </w:pPr>
      <w:r>
        <w:rPr>
          <w:rFonts w:hint="eastAsia" w:ascii="宋体" w:hAnsi="宋体" w:eastAsia="宋体"/>
        </w:rPr>
        <w:t xml:space="preserve"> </w:t>
      </w:r>
    </w:p>
    <w:p>
      <w:pPr>
        <w:pStyle w:val="3"/>
        <w:overflowPunct w:val="0"/>
        <w:spacing w:line="360" w:lineRule="auto"/>
        <w:rPr>
          <w:rFonts w:ascii="宋体" w:hAnsi="宋体" w:eastAsia="宋体"/>
        </w:rPr>
      </w:pPr>
      <w:r>
        <w:rPr>
          <w:rFonts w:hint="eastAsia" w:ascii="宋体" w:hAnsi="宋体" w:eastAsia="宋体"/>
        </w:rPr>
        <w:t xml:space="preserve"> </w:t>
      </w:r>
    </w:p>
    <w:p>
      <w:pPr>
        <w:pStyle w:val="3"/>
        <w:overflowPunct w:val="0"/>
        <w:spacing w:line="360" w:lineRule="auto"/>
        <w:rPr>
          <w:rFonts w:ascii="宋体" w:hAnsi="宋体" w:eastAsia="宋体"/>
        </w:rPr>
      </w:pPr>
      <w:r>
        <w:rPr>
          <w:rFonts w:hint="eastAsia" w:ascii="宋体" w:hAnsi="宋体" w:eastAsia="宋体"/>
        </w:rPr>
        <w:t xml:space="preserve"> </w:t>
      </w:r>
    </w:p>
    <w:p>
      <w:pPr>
        <w:pStyle w:val="3"/>
        <w:overflowPunct w:val="0"/>
        <w:spacing w:line="360" w:lineRule="auto"/>
        <w:rPr>
          <w:rFonts w:ascii="宋体" w:hAnsi="宋体" w:eastAsia="宋体"/>
        </w:rPr>
      </w:pPr>
      <w:r>
        <w:rPr>
          <w:rFonts w:hint="eastAsia" w:ascii="宋体" w:hAnsi="宋体" w:eastAsia="宋体"/>
        </w:rPr>
        <w:t>响应单位（单位盖章）：</w:t>
      </w:r>
    </w:p>
    <w:p>
      <w:pPr>
        <w:pStyle w:val="3"/>
        <w:overflowPunct w:val="0"/>
        <w:spacing w:line="360" w:lineRule="auto"/>
        <w:jc w:val="both"/>
        <w:rPr>
          <w:rFonts w:ascii="宋体" w:hAnsi="宋体" w:eastAsia="宋体"/>
        </w:rPr>
      </w:pPr>
      <w:r>
        <w:rPr>
          <w:rFonts w:hint="eastAsia" w:ascii="宋体" w:hAnsi="宋体" w:eastAsia="宋体"/>
        </w:rPr>
        <w:t>法定代表人（签字或盖章）：</w:t>
      </w:r>
    </w:p>
    <w:p>
      <w:pPr>
        <w:pStyle w:val="3"/>
        <w:overflowPunct w:val="0"/>
        <w:spacing w:line="360" w:lineRule="auto"/>
        <w:rPr>
          <w:rFonts w:ascii="宋体" w:hAnsi="宋体" w:eastAsia="宋体"/>
        </w:rPr>
      </w:pPr>
      <w:r>
        <w:rPr>
          <w:rFonts w:hint="eastAsia" w:ascii="宋体" w:hAnsi="宋体" w:eastAsia="宋体"/>
        </w:rPr>
        <w:t xml:space="preserve">日期：     年  </w:t>
      </w:r>
      <w:r>
        <w:rPr>
          <w:rFonts w:hint="eastAsia" w:ascii="宋体" w:hAnsi="宋体" w:eastAsia="宋体"/>
        </w:rPr>
        <w:tab/>
      </w:r>
      <w:r>
        <w:rPr>
          <w:rFonts w:hint="eastAsia" w:ascii="宋体" w:hAnsi="宋体" w:eastAsia="宋体"/>
        </w:rPr>
        <w:t xml:space="preserve"> 月 </w:t>
      </w:r>
      <w:r>
        <w:rPr>
          <w:rFonts w:hint="eastAsia" w:ascii="宋体" w:hAnsi="宋体" w:eastAsia="宋体"/>
        </w:rPr>
        <w:tab/>
      </w:r>
      <w:r>
        <w:rPr>
          <w:rFonts w:hint="eastAsia" w:ascii="宋体" w:hAnsi="宋体" w:eastAsia="宋体"/>
        </w:rPr>
        <w:t>日</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b/>
        </w:rPr>
      </w:pPr>
      <w:r>
        <w:rPr>
          <w:rFonts w:hint="eastAsia" w:ascii="宋体" w:hAnsi="宋体"/>
          <w:b/>
        </w:rPr>
        <w:t>8.2响应单位情况表</w:t>
      </w:r>
    </w:p>
    <w:p>
      <w:pPr>
        <w:pStyle w:val="3"/>
        <w:overflowPunct w:val="0"/>
        <w:ind w:firstLine="0"/>
        <w:rPr>
          <w:rFonts w:ascii="宋体" w:hAnsi="宋体" w:eastAsia="宋体"/>
        </w:rPr>
      </w:pPr>
      <w:r>
        <w:rPr>
          <w:rFonts w:hint="eastAsia" w:ascii="宋体" w:hAnsi="宋体" w:eastAsia="宋体"/>
        </w:rPr>
        <w:t xml:space="preserve"> </w:t>
      </w:r>
    </w:p>
    <w:p>
      <w:pPr>
        <w:pStyle w:val="3"/>
        <w:overflowPunct w:val="0"/>
        <w:jc w:val="center"/>
        <w:rPr>
          <w:rFonts w:ascii="黑体" w:hAnsi="黑体" w:eastAsia="黑体"/>
          <w:b/>
          <w:sz w:val="44"/>
          <w:szCs w:val="44"/>
        </w:rPr>
      </w:pPr>
      <w:r>
        <w:rPr>
          <w:rFonts w:hint="eastAsia" w:ascii="黑体" w:hAnsi="黑体" w:eastAsia="黑体"/>
          <w:b/>
          <w:sz w:val="44"/>
          <w:szCs w:val="44"/>
        </w:rPr>
        <w:t>响应单位情况表</w:t>
      </w:r>
    </w:p>
    <w:p>
      <w:pPr>
        <w:pStyle w:val="3"/>
        <w:overflowPunct w:val="0"/>
        <w:ind w:firstLine="0"/>
        <w:rPr>
          <w:rFonts w:ascii="宋体" w:hAnsi="宋体" w:eastAsia="宋体"/>
        </w:rPr>
      </w:pPr>
      <w:r>
        <w:rPr>
          <w:rFonts w:hint="eastAsia" w:ascii="宋体" w:hAnsi="宋体" w:eastAsia="宋体"/>
        </w:rPr>
        <w:t>单位名称（盖章）</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52"/>
        <w:gridCol w:w="2268"/>
        <w:gridCol w:w="1559"/>
        <w:gridCol w:w="29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3"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法定代表人（负责人）</w:t>
            </w:r>
          </w:p>
        </w:tc>
        <w:tc>
          <w:tcPr>
            <w:tcW w:w="2268"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联系电话</w:t>
            </w:r>
          </w:p>
        </w:tc>
        <w:tc>
          <w:tcPr>
            <w:tcW w:w="2975"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成立日期</w:t>
            </w:r>
          </w:p>
        </w:tc>
        <w:tc>
          <w:tcPr>
            <w:tcW w:w="2268" w:type="dxa"/>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注册地址</w:t>
            </w:r>
          </w:p>
        </w:tc>
        <w:tc>
          <w:tcPr>
            <w:tcW w:w="2975"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216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3"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机构类别</w:t>
            </w:r>
          </w:p>
        </w:tc>
        <w:tc>
          <w:tcPr>
            <w:tcW w:w="2268" w:type="dxa"/>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c>
          <w:tcPr>
            <w:tcW w:w="1559"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注册资金</w:t>
            </w:r>
          </w:p>
        </w:tc>
        <w:tc>
          <w:tcPr>
            <w:tcW w:w="2975"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216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0"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经营范围</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44"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单位简历</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3"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单位优势及特长</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1"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商业信誉和健全的财务会计制度介绍</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6"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履行合同所必需的专业技术能力情况</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77"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依法缴纳税收和社会保障资金情况</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64"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参加政府采购活动前三年内，在经营活动中有无重大违法记录</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8" w:hRule="atLeast"/>
          <w:jc w:val="center"/>
        </w:trPr>
        <w:tc>
          <w:tcPr>
            <w:tcW w:w="2552" w:type="dxa"/>
            <w:tcBorders>
              <w:top w:val="single" w:color="auto" w:sz="6" w:space="0"/>
              <w:left w:val="single" w:color="auto" w:sz="6" w:space="0"/>
              <w:bottom w:val="single" w:color="auto" w:sz="6" w:space="0"/>
              <w:right w:val="single" w:color="auto" w:sz="6" w:space="0"/>
            </w:tcBorders>
            <w:vAlign w:val="center"/>
          </w:tcPr>
          <w:p>
            <w:pPr>
              <w:pStyle w:val="3"/>
              <w:overflowPunct w:val="0"/>
              <w:ind w:firstLine="0"/>
              <w:jc w:val="center"/>
              <w:rPr>
                <w:rFonts w:ascii="宋体" w:hAnsi="宋体" w:eastAsia="宋体"/>
                <w:sz w:val="21"/>
                <w:szCs w:val="21"/>
              </w:rPr>
            </w:pPr>
            <w:r>
              <w:rPr>
                <w:rFonts w:hint="eastAsia" w:ascii="宋体" w:hAnsi="宋体" w:eastAsia="宋体"/>
                <w:sz w:val="21"/>
                <w:szCs w:val="21"/>
              </w:rPr>
              <w:t>其他需要说明的情况</w:t>
            </w:r>
          </w:p>
        </w:tc>
        <w:tc>
          <w:tcPr>
            <w:tcW w:w="6802" w:type="dxa"/>
            <w:gridSpan w:val="3"/>
            <w:tcBorders>
              <w:top w:val="single" w:color="auto" w:sz="6" w:space="0"/>
              <w:left w:val="single" w:color="auto" w:sz="6" w:space="0"/>
              <w:bottom w:val="single" w:color="auto" w:sz="6" w:space="0"/>
              <w:right w:val="single" w:color="auto" w:sz="6" w:space="0"/>
            </w:tcBorders>
          </w:tcPr>
          <w:p>
            <w:pPr>
              <w:pStyle w:val="3"/>
              <w:overflowPunct w:val="0"/>
              <w:ind w:firstLine="0"/>
              <w:jc w:val="center"/>
              <w:rPr>
                <w:rFonts w:ascii="宋体" w:hAnsi="宋体" w:eastAsia="宋体"/>
                <w:sz w:val="21"/>
                <w:szCs w:val="21"/>
              </w:rPr>
            </w:pPr>
          </w:p>
        </w:tc>
      </w:tr>
    </w:tbl>
    <w:p>
      <w:pPr>
        <w:autoSpaceDE w:val="0"/>
        <w:autoSpaceDN w:val="0"/>
        <w:adjustRightInd w:val="0"/>
        <w:spacing w:line="360" w:lineRule="auto"/>
        <w:rPr>
          <w:rFonts w:ascii="宋体" w:hAnsi="宋体"/>
          <w:bCs/>
          <w:sz w:val="24"/>
          <w:szCs w:val="24"/>
        </w:rPr>
      </w:pPr>
      <w:r>
        <w:rPr>
          <w:rFonts w:hint="eastAsia" w:ascii="宋体" w:hAnsi="宋体"/>
          <w:bCs/>
          <w:sz w:val="24"/>
          <w:szCs w:val="24"/>
        </w:rPr>
        <w:t xml:space="preserve"> </w:t>
      </w:r>
    </w:p>
    <w:p>
      <w:pPr>
        <w:pStyle w:val="4"/>
        <w:spacing w:line="360" w:lineRule="auto"/>
        <w:rPr>
          <w:rFonts w:hAnsi="宋体" w:eastAsia="宋体"/>
          <w:b/>
          <w:sz w:val="24"/>
          <w:szCs w:val="24"/>
        </w:rPr>
      </w:pPr>
      <w:r>
        <w:rPr>
          <w:rFonts w:hint="eastAsia" w:hAnsi="宋体" w:eastAsia="宋体"/>
          <w:b/>
          <w:sz w:val="24"/>
          <w:szCs w:val="24"/>
        </w:rPr>
        <w:t xml:space="preserve"> </w:t>
      </w:r>
    </w:p>
    <w:p>
      <w:pPr>
        <w:spacing w:line="360" w:lineRule="auto"/>
        <w:rPr>
          <w:rFonts w:ascii="宋体" w:hAnsi="宋体"/>
        </w:rPr>
      </w:pPr>
      <w:r>
        <w:rPr>
          <w:rFonts w:hint="eastAsia" w:ascii="宋体" w:hAnsi="宋体"/>
        </w:rPr>
        <w:t xml:space="preserve"> </w:t>
      </w:r>
    </w:p>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044FD"/>
    <w:multiLevelType w:val="multilevel"/>
    <w:tmpl w:val="223044FD"/>
    <w:lvl w:ilvl="0" w:tentative="0">
      <w:start w:val="3"/>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551962F6"/>
    <w:multiLevelType w:val="multilevel"/>
    <w:tmpl w:val="551962F6"/>
    <w:lvl w:ilvl="0" w:tentative="0">
      <w:start w:val="1"/>
      <w:numFmt w:val="chineseCountingThousand"/>
      <w:lvlText w:val="%1、"/>
      <w:lvlJc w:val="left"/>
      <w:pPr>
        <w:tabs>
          <w:tab w:val="left" w:pos="420"/>
        </w:tabs>
        <w:ind w:left="420" w:hanging="420"/>
      </w:pPr>
      <w:rPr>
        <w:rFonts w:hint="eastAsia" w:ascii="宋体" w:hAnsi="宋体" w:eastAsia="宋体" w:cs="Times New Roman"/>
        <w:b w:val="0"/>
      </w:rPr>
    </w:lvl>
    <w:lvl w:ilvl="1" w:tentative="0">
      <w:start w:val="1"/>
      <w:numFmt w:val="japaneseCounting"/>
      <w:lvlText w:val="（%2）"/>
      <w:lvlJc w:val="left"/>
      <w:pPr>
        <w:tabs>
          <w:tab w:val="left" w:pos="720"/>
        </w:tabs>
        <w:ind w:left="720" w:hanging="720"/>
      </w:pPr>
      <w:rPr>
        <w:rFonts w:hint="default" w:ascii="Times New Roman" w:hAnsi="Times New Roman" w:cs="Times New Roman"/>
      </w:rPr>
    </w:lvl>
    <w:lvl w:ilvl="2" w:tentative="0">
      <w:start w:val="1"/>
      <w:numFmt w:val="bullet"/>
      <w:lvlText w:val=""/>
      <w:lvlJc w:val="left"/>
      <w:pPr>
        <w:tabs>
          <w:tab w:val="left" w:pos="1260"/>
        </w:tabs>
        <w:ind w:left="1260" w:hanging="420"/>
      </w:pPr>
      <w:rPr>
        <w:rFonts w:hint="default" w:ascii="Wingdings" w:hAnsi="Wingdings"/>
        <w:b w:val="0"/>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1"/>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34"/>
    <w:rsid w:val="001D006B"/>
    <w:rsid w:val="0040348A"/>
    <w:rsid w:val="00B312F0"/>
    <w:rsid w:val="00E509A2"/>
    <w:rsid w:val="00E55434"/>
    <w:rsid w:val="26D5690B"/>
    <w:rsid w:val="328A3E09"/>
    <w:rsid w:val="53A71CCB"/>
    <w:rsid w:val="5B8560D6"/>
    <w:rsid w:val="6978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7"/>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widowControl/>
      <w:adjustRightInd w:val="0"/>
      <w:ind w:firstLine="420"/>
      <w:jc w:val="left"/>
      <w:textAlignment w:val="baseline"/>
    </w:pPr>
    <w:rPr>
      <w:rFonts w:eastAsia="楷体_GB2312"/>
      <w:kern w:val="0"/>
      <w:sz w:val="24"/>
      <w:szCs w:val="24"/>
    </w:rPr>
  </w:style>
  <w:style w:type="paragraph" w:styleId="4">
    <w:name w:val="Plain Text"/>
    <w:basedOn w:val="1"/>
    <w:link w:val="11"/>
    <w:unhideWhenUsed/>
    <w:qFormat/>
    <w:uiPriority w:val="99"/>
    <w:pPr>
      <w:widowControl/>
      <w:jc w:val="left"/>
    </w:pPr>
    <w:rPr>
      <w:rFonts w:ascii="宋体" w:hAnsi="Courier New" w:eastAsia="楷体_GB2312" w:cs="宋体"/>
      <w:kern w:val="0"/>
      <w:sz w:val="26"/>
      <w:szCs w:val="26"/>
    </w:rPr>
  </w:style>
  <w:style w:type="character" w:customStyle="1" w:styleId="7">
    <w:name w:val="标题 1 Char"/>
    <w:basedOn w:val="6"/>
    <w:link w:val="2"/>
    <w:qFormat/>
    <w:uiPriority w:val="99"/>
    <w:rPr>
      <w:rFonts w:ascii="Calibri" w:hAnsi="Calibri" w:eastAsia="宋体" w:cs="Calibri"/>
      <w:b/>
      <w:bCs/>
      <w:kern w:val="44"/>
      <w:sz w:val="44"/>
      <w:szCs w:val="44"/>
    </w:rPr>
  </w:style>
  <w:style w:type="paragraph" w:customStyle="1" w:styleId="8">
    <w:name w:val="pa-2"/>
    <w:basedOn w:val="1"/>
    <w:qFormat/>
    <w:uiPriority w:val="0"/>
    <w:pPr>
      <w:widowControl/>
      <w:spacing w:line="320" w:lineRule="atLeast"/>
      <w:ind w:firstLine="540"/>
    </w:pPr>
    <w:rPr>
      <w:rFonts w:ascii="宋体" w:hAnsi="宋体" w:cs="宋体"/>
      <w:kern w:val="0"/>
      <w:sz w:val="24"/>
      <w:szCs w:val="24"/>
    </w:rPr>
  </w:style>
  <w:style w:type="paragraph" w:customStyle="1" w:styleId="9">
    <w:name w:val="首行缩进"/>
    <w:basedOn w:val="1"/>
    <w:uiPriority w:val="0"/>
    <w:pPr>
      <w:ind w:firstLine="480" w:firstLineChars="200"/>
    </w:pPr>
  </w:style>
  <w:style w:type="paragraph" w:customStyle="1" w:styleId="10">
    <w:name w:val="正文1"/>
    <w:basedOn w:val="1"/>
    <w:next w:val="1"/>
    <w:qFormat/>
    <w:uiPriority w:val="0"/>
    <w:pPr>
      <w:spacing w:before="120" w:after="100" w:afterAutospacing="1" w:line="360" w:lineRule="auto"/>
      <w:ind w:left="420" w:firstLine="527"/>
    </w:pPr>
    <w:rPr>
      <w:rFonts w:ascii="宋体" w:hAnsi="宋体" w:cs="宋体"/>
    </w:rPr>
  </w:style>
  <w:style w:type="character" w:customStyle="1" w:styleId="11">
    <w:name w:val="纯文本 Char"/>
    <w:basedOn w:val="6"/>
    <w:link w:val="4"/>
    <w:qFormat/>
    <w:uiPriority w:val="99"/>
    <w:rPr>
      <w:rFonts w:ascii="宋体" w:hAnsi="Courier New" w:eastAsia="楷体_GB2312" w:cs="宋体"/>
      <w:kern w:val="0"/>
      <w:sz w:val="26"/>
      <w:szCs w:val="26"/>
    </w:rPr>
  </w:style>
  <w:style w:type="paragraph" w:customStyle="1" w:styleId="12">
    <w:name w:val="纯文本1"/>
    <w:basedOn w:val="1"/>
    <w:qFormat/>
    <w:uiPriority w:val="0"/>
    <w:pPr>
      <w:adjustRightInd w:val="0"/>
      <w:textAlignment w:val="baseline"/>
    </w:pPr>
    <w:rPr>
      <w:rFonts w:ascii="宋体" w:hAnsi="Courier New" w:eastAsia="楷体_GB2312" w:cs="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16</Pages>
  <Words>913</Words>
  <Characters>5210</Characters>
  <Lines>43</Lines>
  <Paragraphs>12</Paragraphs>
  <TotalTime>28</TotalTime>
  <ScaleCrop>false</ScaleCrop>
  <LinksUpToDate>false</LinksUpToDate>
  <CharactersWithSpaces>6111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2021-10-21T06:22:00Z</dcterms:created>
  <dc:creator>Windows User</dc:creator>
  <cp:lastModifiedBy>白衣</cp:lastModifiedBy>
  <dcterms:modified xsi:type="dcterms:W3CDTF">2021-10-22T01:30:19Z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109C5D6A3B2B4F2ABE8F8357AD01FE04</vt:lpwstr>
  </property>
</Properties>
</file>